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Uruchomienie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+ 3h konsultacje + 13h przygotowanie do ćwiczeń + 7h przygotowanie do zaliczenia ćwiczeń + 7h przygotowanie do zaliczenia wykładu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 h wykład +10h ćwiczenia + 3h konsultacje = 23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ćwiczenia + 3h konsultacje + 13h przygotowanie do ćwiczeń + 7h przygotowanie do zaliczenia ćwiczeń + 7h przygotowanie do zaliczenia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powinnościami przed i obowiązkami po rozpoczęciu działalności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Formy prowadzenia działalności gospodarczej. Jaką wybrać?, 
2. Formy opodatkowania działalności gospodarczej. Jaką wybrać?,
3. Podstawowe modele prowadzenia dokumentacji. Obowiązki ewidencyjne, 
4. Finanse na start, 
5. Rejestracja działalności i obowiązki po rozpoczęciu działalności.
B. Ćwiczenia: 
1. Podatek PIT i CIT, 
2. Ewidencja sprzedaży, środków trwałych, wartości niematerialnych i prawnych oraz wyposażenia, podatku od towarów i usług, 
3. Ewidencja przychodów, 
4. Podatkowa księga przychodów i rozchodów.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udziału w pracy zbiorowej
2. Ocena sumatywna : sprawdzian pisemny; forma: test; ocena w zakresie 2 – 5; zaliczenie: uzyskanie oceny &gt;=3
B. Ćwiczenia: 
1. Ocena formatywna: ocena udziału w pracy zbiorowej, jednostkowej i grupowej
2. Ocena sumatywna: sprawdzian pisemny; forma: problemy do rozwiązania; ocena w zakresie 2 – 5; zaliczenie: uzyskanie oceny &gt;=3
E. Końcowa ocena z przedmiotu: formuła obliczeniowa: 0,5 ∙ ocena sumatywna A + 0,5 ∙ ocena sumatywna 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Sokół A., Mućko P., 2018. Jak założyć i prowadzić własną firmę. Praktyczny poradnik z przykładami. Warszawa: CeDeWu
2.	Zawadzki A., 2017. Rachunkowość małych firm. Tom 1. Podręcznik. Warszawa: Difin, 
3.	Zawadzki A., 2017. Rachunkowość małych firm. Tom 2. Zbiór za-dań. Warszawa: Difin,
Uzupełniająca:
1.	Styczyński P., 2018. Podatkowa księga przychodów i rozchodów – 2018. Praktyczne problemy prowadzenia. Wrocław: Oficyna Wydawnicza UNIMEX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I1_W07: </w:t>
      </w:r>
    </w:p>
    <w:p>
      <w:pPr/>
      <w:r>
        <w:rPr/>
        <w:t xml:space="preserve">Student ma wiedzę z zakresu form prowadzenia i opodatkowania działalności gospodarczej, modeli prowadzenia dokumentacji, procedur uruchamiania działalności i obowiązków po jej uruchomieniu.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Student ma wiedzę z zakresu ewidencji zdarzeń gospodarczych i innych obowiązków ewidencyjnych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Student potrafi wybrać formę opodatkowania działalności, ewidencjonować zdarzenia gospodarcze i prowadzić inne, wynikające z prawa, ewidencje.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ma potrzebę uzupełniania i aktualizowania wiedzy z zakresu prowadzonych ewidencji.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zbiorowej, jednostkowej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2026-09-30T20:02:47+02:00</dcterms:created>
  <dcterms:modified xsi:type="dcterms:W3CDTF">2026-09-30T20:02:47+02:00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