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zarządzania projektami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Waszkiewicz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
15h wykład + 10h przygotowanie do wykładu + 15h przygotowanie do zaliczenia + 15h projekt + 15h przygotowanie projektu + 5h konsultacje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ECTS:
15h wykład + 15h projekt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ECTS:
10h przygotowanie do wykładu + 15h przygotowanie do zaliczenia + 15h projekt + 15h przygotowanie projektu + 5h konsultacje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dostarczenie wiedzy z zakresu zarządzania projektami – w szczególności w odniesieniu do projektów o charak-terze inżynierskim - w podstawowym jego wymiarze (m.in. podstawowe pojęcia, metodyki, planowanie i harmonogramowanie projektu, zarządzanie ryzykiem projektu).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W1-2. Wprowadzenie. Przegląd metodyk i standardów zarządzania projektami, w tym PRINCE2, PMBoK, AGILE PM. 
W3-4. Cykl życia projektu. Struktura projektów w przedsiębiorstwie. Struktura podziału pracy. 
W5-6. Harmonogramowanie za pomocą metody ścieżki krytycznej. Przykład przeliczenia harmonogramu. 
W7-8. Przypisanie ograniczeń projektowych. Dokumentacja projektowa. 
W9-10. Definiowanie i przypisywanie ról i zasobów do projektu. 
W11-12. Optymalizacja planu projektowego.
W13. Zarządzanie ryzykiem w projekcie. Controlling projektu. 
W14. Raportowanie. 
W15. Kolokwium zaliczeniowe.
D. Projekt: 
P1. Wprowadzenie i rozpoczęcie pracy projektowej – Cele, założenia wstępne, problem projektowy, kryteria oceny projektu.
P2-3. Podstawowe parametry i determinanta projektu – Zdefiniowanie etapów pracy i struktury projektu.
P4-5. Planowanie projektu – Zadania projektowe, podział zadań WBS.
P6-7. Czynniki zasobowe i harmonogram wykonania projektu – Zasoby, czas, koszty, źródła finansowania.
P8. Czynniki ryzyka projektowego – Szacowanie ryzyka realizacji, raport planowania.
P9. Wykonanie projektu – Alokacja zadań do wykonania, plan wykonawczy.
P10. Zadania kontrolne – Przegląd, monitorowanie, raportowanie.
P11-12. Elementy analizy matematyczno-statystycznej w działaniach projektowych.
P13. Zakończenie projektu – Rezultaty, dokumentacja, raport końcowy, archiwizacja.
P14. Podsumowanie wykonania zadań projektowych – Praktyka w projektowaniu.
P15. Złożenie projektu zaliczeniowego.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kolokwium zaliczeniowe w formie pisemnej, aktywność i obecność na zajęciach jako dodatkowy element oceny
2. Ocena sumatywna: Warunkiem koniecznym do zaliczenia wykładu jest uzyskanie oceny min. 3.0 z kolokwium zaliczeniowego. Punktacja jest następująca:
Punktacja	Ocena
14-15 pkt.	5.0
12,5-13,5 pkt.	4.5
11-12 pkt.	4.0
9,5-10,5 pkt.	3.5
8-9 pkt.	3.0
poniżej 8 pkt.	nzal
Aktywność będzie elementem umożliwiającym podniesienie oceny z kolokwium zaliczeniowego o pół punktu.
D. Projekt: 
1. Ocena formatywna: projekt zaliczeniowy, systematyczny przegląd wiedzy pozyskanej w poprzednich zajęć, aktywność na zajęciach jako dodatkowy element oceny
2. Ocena sumatywna: Warunkiem koniecznym do zaliczenia zajęć projektowych jest uzyskanie z projektu zaliczeniowego oceny min. 3.0 (w skali nzal – 5.0). Na ocenę składają się: terminowość dostarczenia projektu w wersji papierowej i elektronicznej, merytoryczna zawartość i możliwości implementacyjne wykonywanych zadań projektowych. Aktywność na zajęciach projektowych będzie elementem umożliwiającym podniesienie oceny z projektu zaliczeniowego o pół oceny.
E. Końcowa ocena z przedmiotu: Ocenę końcową stanowi średnia arytmetyczna z zajęć wykładowych i zajęć projektowych.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Wysocki, R. K., 2018. Efektywne zarządzanie projektami. Gliwice: Wydawnictwo HELION
2.	Trocki, M., 2013. Nowoczesne zarządzanie projektami. Warszawa: PWE
Uzupełniająca: 
1.	Ostoja-Ostaszewski, A., 2006. Matematyka w ekonomii: modele i metody. 1, Algebra elementarna. Warszawa: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Absolwent zna i rozumie  teorie oraz ogólną metodologię badań w zakresie zarządzania, w tym zarządzania projektami, ze szczególnym uwzględnieniem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I1_W13: </w:t>
      </w:r>
    </w:p>
    <w:p>
      <w:pPr/>
      <w:r>
        <w:rPr/>
        <w:t xml:space="preserve">Absolwent zna i rozumie cechy człowieka jako twórcy i uczestnika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I1_U13: </w:t>
      </w:r>
    </w:p>
    <w:p>
      <w:pPr/>
      <w:r>
        <w:rPr/>
        <w:t xml:space="preserve">Absolwent potrafi 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uznawania znaczenia wiedzy w rozwiązywaniu problemów poznawczych i praktycznych, w tym w szczególności dotyczących planowania, optymalizacji i efektywnej realizacji projektów korzystających z wiedzy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Absolwent jest gotów do odpowiedzialnego pełnienia ról zawodowych (m.in. członka zespołu projektowego), w tym przestrzegania zasad etyki zawodowej i wymagania tego od innych oraz dbałości o dorobek i tradycje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2026-09-30T16:27:24+02:00</dcterms:created>
  <dcterms:modified xsi:type="dcterms:W3CDTF">2026-09-30T16:27:24+02:00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