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Ordys,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45, w tym:
•	wykład - 30h;
•	zajęcia  projektowe - 15h;
2) Praca własna studenta 65h, w tym:
•	przygotowanie do kolokwium – 20h;
•	przygotowanie projektu  - 45h;
Suma: 150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45, w tym: 
•	wykład - 30h;
•	zajęcia  projektowe - 15h;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praktycznych: 60, w tym:
•	zajęcia  projektowe - 15h;
•	przygotowanie projektu – 45h;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numeryczne,
Sterowanie procesów ciągłych,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optymalizacji; Optymalizacja statyczna bez ograniczeń – metody bezgradientowe i metody gradientowe, przyklady;  Metoda simplex, Metoda Powella, Optymalizacja statyczna z ograniczeniami, ograniczenia rownosciowe, ograniczenia nierownosciowe, przykłady, Analiza zbieznosci metod optymalizacji, Nieteterministyczne metody optymalizacji, Optymalizacja dynamiczna, Programowanie dynamiczne.  
W przedmiocie realizowany jest projekt – zaprogramowanie wybranych algorytmow optymalizacji i zastosowanie ich do wybranych zagadnień. 
Projekt ma zwierać: kod (MATLAB) oraz raport opisujacy wyniki optymalizacji.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
Jedno kolokwium w trakcie trwania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L.T. Biegler, Nonlinear Programming, SIAM 2010, ISBN 978-0-898717-02-0
2.	A.B. Levy, The basics of Practical Optimization, SIAM 2009, ISBN 978-0-898716-79-5
3.	I. Griva, S.G. Nash, A. Sofer, Linear and Nonlinear Optimization, SIAM 2009, ISBN 978-0-898716-61-0
4.	Stachurski, A., Wierzbicki, A., „Podstawy optymalizacji”, Wyd. PW, 2002.  
5.	Findeisen, W., Szymanowski, J, Wierzbicki, A, “Teoria i metody obliczeniowe optymalizacji”, PWN, 1977.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TMO_2st_W01: </w:t>
      </w:r>
    </w:p>
    <w:p>
      <w:pPr/>
      <w:r>
        <w:rPr/>
        <w:t xml:space="preserve">Wiedza dotycząca optymalizacji statycznej i 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TMO_2st_W02: </w:t>
      </w:r>
    </w:p>
    <w:p>
      <w:pPr/>
      <w:r>
        <w:rPr/>
        <w:t xml:space="preserve">Wiedza dotycząca numerycznych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TMO_2st_U01: </w:t>
      </w:r>
    </w:p>
    <w:p>
      <w:pPr/>
      <w:r>
        <w:rPr/>
        <w:t xml:space="preserve">Zastosowanie pakietów oprogramowania do przeprowadzenia optymalizacji numerycznej dla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TMO_2st_K01: </w:t>
      </w:r>
    </w:p>
    <w:p>
      <w:pPr/>
      <w:r>
        <w:rPr/>
        <w:t xml:space="preserve">Umiejętność formułowania i wykonania złożonego zadania projektowania, zdobywania niezbędnych wiadomości oraz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oraz bieżąca ocena współpracy w zespole podczas wykonywania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TMO_2st_K02: </w:t>
      </w:r>
    </w:p>
    <w:p>
      <w:pPr/>
      <w:r>
        <w:rPr/>
        <w:t xml:space="preserve">Swiadomosc konieczności optymalizacji w odniesieniu do oszczednosci energii i ochrony środowiska, a również do rozwiazywania szerszych problemów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2026-02-27T14:03:54+01:00</dcterms:created>
  <dcterms:modified xsi:type="dcterms:W3CDTF">2026-02-27T14:03:54+01:00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