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Twórczość w zarządzaniu i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Skowron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- 30 godzin uczestnictwo w zajęciach plus 30h przygotowania do zajęć (w tym 5h
przygotowanie prezentacji, 10h lektura literatury, 15h przygotowanie projektu zaliczeniowego).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pozwalającym na swobodne czytanie tekstów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 aktywnymi technikami twórczej pracy zespołowej, które mają wykorzystanie w zarządzaniu w sektorze usług publicznych. W szczególności idzie o zastosowanie do sześciu  praktyk twórczych urzędników państwowych, które zostały zidentyfikowane przez Glenna Houtgraafa i współpracowników: 1. twórcze myślenie,  2. swoboda decyzyjna, 3. eksperymentowanie,  4. przenoszenie, 5. tworzenie sieci  oraz  6. outsourcing do sektora prywatnego (Houtgraaf i inni, 2021). Przewiduje się, że uczestnik nabędzie kompetencje rozpoznania potencjału twórczego  oraz umiejętność wydobycia tego potencjału. Co więcej, celem zajęć jest to, aby uczestnicy nabyli kompetencje rozpoznawania sytuacji w zarządzaniu i procesie administrowania, w których metody twórczego rozwiązywania problemów mają realną wartość i duże szanse na efektywne zastosowanie (oczywiście nie zapominając o ryzyku, które jest częścią każdego twórczego rozwiązania, jak i ciemnych stronach twórczych rozwiązań --- niemniej zostaną omówione również techniki przeciwdziałania ciemnym stronom). Zajęcia mają w dużej części charakter warsztatowy, przypominający tak zwany trening twórczości, zob. (Szmidt, 2013). Niezamierzoną, choć naturalną konsekwencją udziału w tego typu zajęciach jest integracja uczestników.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myślenia twórczego: płynność myślenia, giętkość myślenia, oryginalność myślenia. Myślenie rozbieżne. Definicje i kryteria twórczości. 
2. Społeczny i kulturowy kontekst odkrycia i pracy twórczej w Polsce (wymiary kulturowe Hofstede: dystans władzy, kolektywizm i indywidualizm, męskość i kobiecość, orientacja długoterminowa, unikanie sytuacji niepewnych).
3. Poznawcze składniki twórczości: uwaga, wyobraźnia, percepcja, wiedza pojęciowa, czynniki metapoznawcze, wglądy.
4. Kreatywność w sektorze publicznym, twórczość i kreatywność w kontekście administracji samorządowej. Konteksty twórczości proaktywnej i reaktywnej oraz autonomicznej i zewnętrznej w sektorze publicznym.
5.  Kreatywność w sektorze prywatnym a kreatywność w sektorze publicznym, a w tym zmniejszone  bodźce do kreatywności ze względu na niewielką konkurencję rynkową, brak kapitału podwyższonego ryzyka, który mógłby zasiać kreatywność, biurokracja ograniczającą kreatywność, polityka ograniczającą możliwość długoterminowego planowania, negatywna selekcja w sektorze publicznym (zob. Houtgraaf i inni, 2021). 
6. Sześć wyróżnionych w badaniach międzynarodowych (Metanaliza Glenna Houtgraafa i współautorów dotyczyła artykułów pochodzących z ponad 40 krajów z wszystkich kontynentów. W tym: Europa Północno-Zachodnia (38%),  Ameryka Północna (17%),
Europa Południowa (12%) i Azja (11%).)  praktyk twórczych urzędników państwowych: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
7. Ciemne strony, negatywne konsekwencje i minusy twórczości.
8. Czynniki stymulujące i wyhamowujące twórcze działania urzędników.
9. Pojęcie innowacji w usługach publicznych (innowacje jako nieciągłe zmiany, jako nowości, innowacje jako ciągły proces udoskonalania, normatywne ujęcie innowacji, innowacje na co dzień w organizacjach świadczących usługi publiczne).
10. Indywidualne (np. otwartość na nowe doświadczenia, gotowość  do podejmowania ryzyka, motywacja zewnętrzna i wewnętrzna, wiedza i doświadczenie, itp.) i kontekstowe  determinanty twórczości (np. kulturowe, poziom autonomii,  rutynizacja, presja czasowa i znaczące wyzwania, związek formalizacji z  innowacyjnością w sektorze publicznym, itp.).
11. Przyczyny niechęci do twórczych rozwiązań i zmian  (utrata kontroli, nadmiar niepewności, niespodzianki, wszechobecne zmiany, utrata twarzy, obawa o własne kompetencje, zwiększenie pracy, efekt domina, negatywne doświadczenia, realne zagrożenia) oraz  sposoby ich przezwyciężania, podstawa:  (Skowron  &amp; Bulińska-Stangrecka, 2017).
12. Techniki twórczego i grupowego rozwiązywania problemów:  superpozycji,  wymuszonego dopasowania, koła możliwości,   technika Brainwriting Pool,  technika kuli śniegowej,  piramida skojarzeń,  Brainwriting 625,  trzy pomysły i coś więcej,  sieć poszukiwań,  metoda metaplanu, łamacz zasad,  technika dwóch słów,  technika stereotypów,  technika połączeń idei, Scamper.
13. Techniki z punktu 12. będą przećwiczone  w kontekście indywidualnych doświadczeń (zawodowych) uczestników oraz będą zanurzone w bezpośrednim doświadczeniu zarządzania w sektorze publicznym.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 się  obecność (dopuszczalne dwie nieusprawiedliwione nieobecności), aktywność podczas zajęć, udział w dyskusjach oraz przedstawiony referat na wybrany temat (na podstawie anglojęzycznej literatury) i  końcowy pisemny projekt zaliczeniowy, którego celem będzie odnalezienie twórczego rozwiązania jakiegoś realnego problemu z zakresu administrowania i zarządzania.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Twórczość w administracji publicznej:
1. Houtgraaf, G., Kruyen, P.M. and van Thiel, S. (2021), Public Sector Creativity as the Origin of Public Sector Innovation: A taxonomy and future research agenda, Public Administration,  https://doi.org/10.1111/ padm.12778 (plus wybrane prace cytowane w tym artykule) 
2. Kruyen, PM &amp; van Genugten, M. Creativity in local government: Definition and determinants. Public Administration, 2017; 95: 825--841, https://doi.org/10.1111/ padm.12332.
3.Osborne, S.P. and Brown, L. (2011), Innovation, Public Policy and Public Services Delivery in the UK.  The Word that Would be King?, Public Administration, 89: 1335--1350. https://doi.org/10.1111/j.1467-9299.2011.01932.x
4.Hofstede G.,  Hofstede G.J., Minkov M. Kultury i organizacje, tłum. M. Durska, Polskie Wydawnictwo Ekonomiczne, Warszawa 2011.
5. Skowron, B., &amp; Bulińska-Stangrecka, H. (2017). Czy administrowanie w Polsce to unikanie sytuacji niepewnych? Lęk niepewność i zmiana w administracji, w: J. Zubelewicz, (red.), Spory o wartości: aspekty filozoficzne i administracyjno-prawne (ss. 101--114).
Twórczość w kontekście teoretycznym i praktycznym:
1. K. J. Szmidt, Trening kreatywności. Podręcznik dla pedagogów, psychologów i trenerów grupowych, Helion, Gliwice 2013.
2. Nęcka E., Psychologia twórczości, GWP, Gdańsk 2001.
3. Nęcka E., Trening twórczości. Podręcznik metodyczny, Uniwersytet Jagielloński. Instytut Psychologii, Kraków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Tło przedmiotu
Nie ma chyba osoby, czy organizacji, która nie chce być współcześnie (w ten lub inny sposób)  twórcza lub innowacyjna. Także innowacja  i twórczość w polityce publicznej i zarządzaniu usługami publicznymi jest jednym z najbardziej pożądanych dóbr. Innowacja jest uwielbiana  (a nawet mitologizowana) przez publicznych decydentów i praktyków na całym świecie, zob. (Osborne &amp; Brown, s. 1335).  Niemniej z drugiej strony, innowacja często jest w usługach publicznych źle rozumiana, choćby dlatego, jak sądzą Osborne i Brown, że pojęcie to zaczerpnięte zostało raczej z sektora produkcji, a nie usług. Produkt można magazynować, a usługi raczej nie można, usług też się nie przechowuje do przyszłego użytku, a towary można; usługi są wytwarzane w interakcji z konsumentem, towary zaś przemysłowe tej interakcji nie potrzebują. Stąd istnieje pilna potrzeba redefinicji innowacji i twórczego myślenia w usługach publicznych. Wśród remediów, jakie postulują  Osborne i Brown, jest i takie, że  świadczenie usług publicznych powinno przeorientować się na procesy oraz powinno docenić rolę  odbiorcy usług, jako współtwórcy innowacji (Osborne &amp; Brown, s. 1344) a zatem i współtwórcy twórczych rozwiązań.  Przedmiot wórczość w zarządzaniu i administracji odpowiadając na to remedium, proponuje uczestnikom szereg praktycznych technik, które pozwalają zrozumieć proces twórczy oraz wydobyć twórcze rozwiązania, angażując w ten proces grupę, wszystkich aktorów, a nie pojedyncze osoby.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zna sześć praktyk twórczych urzędników państwowych w skali międzynarodowej: twórcze myślenie, reaktywna swoboda decyzyjna (pragmatyczna improwizacja, odchodzenie od zasad, rutyny i procedur, dostosowanie sytuacyjne, moralna ocena sytuacji), eksperymentowanie (podejmowanie prób, popełnianie błędów, testowanie, iterowanie procesów, dostosowanie), tworzenie sieci i współpraca z interesariuszami, przenoszenie kreatywnych rozwiązań z innych sektorów, krajów, okresów historycznych,  oraz  outsourcing do sektora prywatnego (od wykorzystania zasobów  do całkowitej rekonfiguracji usługi, partnerstwo publiczno-prywatne, prywatyzacja, zamówienia publiczne). Podstawa: (Houtgraaf i inni, 2021).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prezentacja przygotowana przez studentów oraz końcowy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zna podstawowe metody rozgrzewki twórczej oraz metody grupowej pracy twórczej, w tym zna metody piramida skojarzeń,  Brainwriting 625,  trzy pomysły i coś więcej,  sieć poszukiwań,  metoda metaplanu, łamacz zasad,  technika stereotypów,  technika połączeń idei, Scamper.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 rozwiązywania problemów (często w mniejszych grupach) za pomocą technik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potrafi zidentyfikować obszar w którym metody twórczego myślenia mają zastosowanie oraz potrafi zastosować wybraną metodę w celu efektywnego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 oraz finalny, pisemny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??: </w:t>
      </w:r>
    </w:p>
    <w:p>
      <w:pPr/>
      <w:r>
        <w:rPr/>
        <w:t xml:space="preserve">Student rozumie znaczenie metod twórczego myślenia oraz potrafi te metody dostosować do swoich indywidualnych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oraz 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???: </w:t>
      </w:r>
    </w:p>
    <w:p>
      <w:pPr/>
      <w:r>
        <w:rPr/>
        <w:t xml:space="preserve">Student ma przećwiczone podstawowe zasady pracy grupowej i komunikacji sprzyjające twórczemu myśleniu i grupowemu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2026-10-01T20:56:01+02:00</dcterms:created>
  <dcterms:modified xsi:type="dcterms:W3CDTF">2026-10-01T20:56:01+02:00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