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godz, w tym:
a) uczestnictwo w wykładach - 8 godz
b) uczestnictwo w zajęciach w laboratorium komput. - 16 godz
c) udział w konsultacjach  - 3 godz
2) Praca własna studenta - 50 godz, w tym:
a)  przygotowanie do zajęć  - 16 godz    
b) przygotowanie sprawozdania - 10 godz
c) przygotowanie się do egzaminu i sprawdzianu - 24 godz  
RAZEM nakład pracy studenta 77 godz = 3p.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1.1 pkt ECTS   - liczba godzin kontaktowych - 27 godz, w tym:
a) uczestnictwo w wykładach - 8 godz
b) uczestnictwo w zajęciach w laboratorium komput. - 16 godz
c) udział w konsultacjach  - 3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1.7 pkt ECTS  - 42 godz, w tym:
a) uczestnictwo w zajęciach w laboratorium komput. - 16 godz
b)  przygotowanie do zajęć  - 16 godz    
c) przygotowanie sprawozdania - 10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podstaw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Ogólne wprowadzenie do przetwarzania cyfrowego zdjęć satelitarnych, omówienie podstawowych etapów przetwarzania. 
Transformacje wielokanałowe, analiza   stanu roślinności z wykorzystaniem wskaźników roślinności. Łączenie danych panchromatycznych i wielospektralnych (pansharpening). Filtracja obrazów satelitarnych. 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 Podejście nienadzorowane. Ocena dokładności tematycznej cyfrowej klasyfikacji form pokrycia terenu. Obiektowe podejście do analizy obrazów satelitarnych.
Ćwiczenia projektowe. Ogólne wprowadzenie do oprogramowania.  Obrazy rastrowe – podstawowe cechy, zapis formaty, metadane. Wizualizacja obrazu, pojęcie i rola histogramu. Poprawa jakości obrazu; wzmacnianie kontrastu funkcją liniową oraz funkcje nieliniowe, ocena wizualna jakości przetworzonych obrazów. 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innych wskaźników roślinności. 
Łączenie danych panchromatycznych i wielospektralnych - przykłady z zastosowaniem metod: transformacja RGB=&gt;HLS=&gt;RGB, wart. średniej z (MSi +P).
Cyfrowa klasyfikacja form pokrycia terenu w ujęciu nadzorowanym dla opracowania mapy form pokrycia terenu, ocena dokładności tematycznej.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egzamin.
Do zaliczenia ćwiczeń proj. wymagane jest poprawne wykonanie wszystkich bieżących zadań, uzyskanie pozytywnej oceny ze  sprawozdania oraz zaliczenie sprawdzianu. Do zaliczenia sprawdzianu wymagane jest uzyskanie minimum 60% punktów. 
Ocena końcowa z przedmiotu jest średnią z ocen z egzaminu i ćwiczeń proj.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GK.NMK101_W1: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GK.NMK101_U1: </w:t>
      </w:r>
    </w:p>
    <w:p>
      <w:pPr/>
      <w:r>
        <w:rPr/>
        <w:t xml:space="preserve">potrafi odpowiednio przetwarzać zdjęcia satelitarne, pozyskiwać informacje i wykonywać opracowania tematyczne na podstawie danych teledetekcyjnych; potrafi posługiwać się technikami cyfrowego przetwarzania obrazów w teledetekcji.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p>
      <w:pPr>
        <w:keepNext w:val="1"/>
        <w:spacing w:after="10"/>
      </w:pPr>
      <w:r>
        <w:rPr>
          <w:b/>
          <w:bCs/>
        </w:rPr>
        <w:t xml:space="preserve">Efekt GK.NMK101_U2: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2026-01-16T15:32:04+01:00</dcterms:created>
  <dcterms:modified xsi:type="dcterms:W3CDTF">2026-01-16T15:32:04+01:00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