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Udostępnianie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godziny, w tym:
a) uczestnictwo w wykładach - 15 godzin
b) uczestnictwo w ćwiczeniach - 15 godzin,
c) udział w konsultacjach  - 3 godziny,
2) Praca własna studenta - 28 godzin, w tym:
a) przygotowanie do zajęć - 15 godzin,
b) sporządzenie sprawozdań z wykonania zadań projektowych - 8 godzin,
c) przygotowanie do zaliczenia wykładów - 5 godzin.
RAZEM: 61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godziny, w tym:
a) uczestnictwo w wykładach - 15 godzin
b) uczestnictwo w ćwiczeniach - 15 godzin,
c) udział w konsultacjach  - 3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punkty ECTS - 41 godzin, w tym:
a) uczestnictwo w zajęciach projektowych - 15 godzin;
b) przygotowanie do zajęć - 15 godzin; 
c) udział w konsultacjach  - 3 godziny,
d) sporządzenie sprawozdań z wykonania zadań projektowych - 8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podstawowych technik publikowania i udostęniania geoinformacji w internecie.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Publikacje internetowe: specyfika udostępniania danych przestrzennych w internecie, narzędzia i sposoby publikacji prezentacji kartograficznych. Zasady redakcji stron WWW, projektowanie serwisów internetowych (webmastering), problematyka użyteczności publikacji internetowych, standardy W3C. Klasyfikacja usług danych przestrzennych (web services): przeglądania, wyszukiwania, integrowania. Standardy OGC. Funkcjonalność i konfiguracja środowiska serwera mapowego (map server). Projektowanie serwisu geoinformacyjnego (WebGIS): organizacja bazy danych, redakcja prezentacji, konfiguracja usługi udostępniania, projekt aplikacji użytkownika.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projektu. Zaliczenie wykładów. 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Izdebski "Infrastruktura danych przestrzenncyh w Polsce. Warszawa 2020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GK.SIOB502_W01: </w:t>
      </w:r>
    </w:p>
    <w:p>
      <w:pPr/>
      <w:r>
        <w:rPr/>
        <w:t xml:space="preserve">zna podstawowe przepisy regulujące funkcjonowanie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GK.SIOB502_W02: </w:t>
      </w:r>
    </w:p>
    <w:p>
      <w:pPr/>
      <w:r>
        <w:rPr/>
        <w:t xml:space="preserve">zna podstawowe usługi związane z udostępnianiem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T2A_W07, T2A_W08, T2A_W03, T2A_W10, T2A_W08, T2A_W09,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GK.SIOB502_U01: </w:t>
      </w:r>
    </w:p>
    <w:p>
      <w:pPr/>
      <w:r>
        <w:rPr/>
        <w:t xml:space="preserve">potrafi wykorzystać różne źródła danych przestrzennych w postaci usług geoinformacyjnych, ocenić je oraz zintegrować w konkretnym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GK.SIOB502_K01: </w:t>
      </w:r>
    </w:p>
    <w:p>
      <w:pPr/>
      <w:r>
        <w:rPr/>
        <w:t xml:space="preserve">ma świadomość odpowiedzialności za publikowane w formie usług i prezentacji informacje geograficzne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2026-07-29T09:22:48+02:00</dcterms:created>
  <dcterms:modified xsi:type="dcterms:W3CDTF">2026-07-29T09:22:48+02:00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