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Łuczyński, dr inż. Andrzej Głażewski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GK.NIK803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 osiągnięcie zamierzonych efektów kształcenia składa się 50h pracy Studenta, w tym: aktywna obecność na ćwiczeniach: 24h, przygotowanie trzech prezentacji, w tym dwóch dotyczących projektu inżynierskiego: 10h, konsultacje z prowadzącym zajęcia: 8h, praca z literaturą i przygotowanie do zajęć: 8h. Łącznie odpowiada to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bierze udział w zajęciach wymagających bezpośredniego udziału nauczyciela w wymiarze 32h. w tym: 24h - ćwiczenia projektowe, 8h - konsultacje z prowadzącym. Łącznie odpowiada to 1,3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Student uzyskuje 1,7 ECTS w ramach zajęć o charakterze praktycznym (łącznie 42h), na co składa się wymiar 24h zajęć ćwiczeniowych, 8h spotkań w ramach konsultacji z prowadzącym oraz 10h pracy nad przygotowaniem prezentacji, w tym tych dotyczących projektu inżynierskiego.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zasadami prowadzenia prac dyplomowych oraz organizacji i metodami oceny egzaminów dyplomowych.
Zwiększenie efektywności przekazu informacji podczas prezentacji postępów i wyników prac dyplomowych, związane z przekazaniem podstawowych zasad komunikacji interpersonalnej.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Zasady prowadzenia prac dyplomowych oraz organizacji i metody oceny inżynierskich egzaminów dyplomowych.
2. Metody zwiększenia efektywności przekazu informacji podczas prezentacji postępów i wyników prac dyplomowych, podstawowe zasady komunikacji interpersonalnej.
3. Monitorowanie postępów w realizacji pracy dyplomowej - wygłoszenie referatów przez Studentów.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5 ocen cząstkowych:
1 ocena cząstkowa – sprawdzian w terminie 3 zjazdu z wiadomości zawartych w regulaminie studiów oraz wytycznych dotyczących pisania pracy dyplomowej,
3 oceny cząstkowe za prezentację na wybrany temat oraz 2 prezentacje przedstawiające postępy w realizacji pracy dyplomowej,
1 ocena cząstkowa z zagadnień obowiązujących na egzaminie dyplomowym,
1 ocena cząstkowa za aktywne uczestniczenie w dyskusji publicznej na prezentowane podczas zajęć tematy.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Regulamin Studiów w Politechnice Warszawskiej
OGÓLNE ZASADY POSTĘPOWANIA DOTYCZĄCE PRACY DYPLOMOWEJ I DYPLOMOWANIA OBOWIĄZUJĄCE NA WYDZIALE GEODEZJI I KARTOGRAFII PW
Szczegółowy tryb prowadzenia prac dyplomowych i egzaminów dyplomowych na Wydziale Geodezji i Kartografii.
Zalecenia co do formy pracy dyplomowej inżynierskiej prowadzonej na Wydziale Geodezji i Kartografii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mogą być prowadzone zdalnie – MS Teams. Zaliczenia i prezentacje mogą być prowadzone zdalnie – MS Teams / MS Forms.
Podczas sprawdzianu wymagane jest potwierdzenie obecności (aktywna kamera i mikrofon).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GK.NIK803_W1: </w:t>
      </w:r>
    </w:p>
    <w:p>
      <w:pPr/>
      <w:r>
        <w:rPr/>
        <w:t xml:space="preserve">zna zasady dotyczące prowadzenia pracy dyplomowej i zasad dyplomowania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GK.NIK803_U1: </w:t>
      </w:r>
    </w:p>
    <w:p>
      <w:pPr/>
      <w:r>
        <w:rPr/>
        <w:t xml:space="preserve">potrafi przygotować i przedstawić krótką prezentację poświęconą wynikom realizacji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wystąpienia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</w:t>
      </w:r>
    </w:p>
    <w:p>
      <w:pPr>
        <w:keepNext w:val="1"/>
        <w:spacing w:after="10"/>
      </w:pPr>
      <w:r>
        <w:rPr>
          <w:b/>
          <w:bCs/>
        </w:rPr>
        <w:t xml:space="preserve">Efekt GK.NIK803_U2: </w:t>
      </w:r>
    </w:p>
    <w:p>
      <w:pPr/>
      <w:r>
        <w:rPr/>
        <w:t xml:space="preserve">Potrafi przygotować i przedstawić wystąpienie na zadany temat, korzystając z literatury zagadnienia.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GK.NIK803_K1: </w:t>
      </w:r>
    </w:p>
    <w:p>
      <w:pPr/>
      <w:r>
        <w:rPr/>
        <w:t xml:space="preserve">rozumie pozatechniczne aspekty i skutki działalności inżyniera geodety i kartografa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2026-09-11T20:10:00+02:00</dcterms:created>
  <dcterms:modified xsi:type="dcterms:W3CDTF">2026-09-11T20:10:00+02:00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