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grafiki komputerowej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-30  godzin,
b) udział w konsultacjach  - 5 godzin.
2) Praca własna studenta - 40 godzin, w tym:
a) przygotowanie do zajęć - 15 godzin,
b) realizacja zadań domowych - 15 godzin,
c)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 godzin, w tym:
a)uczestnictwo w ćwiczeniach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godzin pracy studenta, w tym:
a) uczestnictwo w zajęciach ćwiczeniowych - 30 godzin,
b) realizacja zadań domowych - 15 godzin,
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z dziedziny geometrii wykreślnej oraz grafiki komputerowej (inżynierskiej) w dwu blokach.
- Grafiki wektorowej: umiejętności tworzenia grafiki w środowisku CAD 2D i 3D. (ze szczególnym uwzględnieniem programu Autocad). Nabycie umiejętności korzystania z oprogramowania AutoCAD oraz stworzenie warunków do samodzielnego rozszerzania umiejętności pracy z tym programem, który jest jednym z najczęściej używanych przez specjalistów różnych branż w kraju i na świecie.
 - Grafiki rastrowej: podstawy takie jak przestrzenie barw, kanały, formaty zapisu, kompresja, rozdzielczość.  Typowe programy do tworzenia i edycji grafiki wektorowej oraz oprogramowania do wektoryzacji obrazów rastrowych. Umiejętność korzystania z oprogramowania do korekcji i edycji obrazów rastrowych.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grafiki wektorowej 
1.	Wprowadzenie do pracy w środowisku CAD.  Zasady projektowania w CAD. Przygotowanie projektu, ustawienie środowiska (jednostki miar, współrzędne granice itp.) 
2.	AutoCAD 2D Narzędzia rysuj i edytowania
3.	Warstwy, rzutowanie bryła na powierzchnie rzutni, przekroje. Bloki (tworzenie biblioteki bloków).
4.	Modelowanie 3D. Narzędzia edycji, przenikanie brył.
5.	Przekształcenie obiektu 2D w 3D – projekt
6.	Współpraca z innymi edytorami (import, eksport), kopiowanie i drukowanie projektu 
Blok grafiki rastrowej
1.	Podstawy opisu rastrowego (widzenie barw, przestrzenie barw, kanały, formaty zapisu, kompresja, rozdzielczość)
2.	Wpływ formatu zapisu i kompresji na jakość i rozmiar obrazu.
3.	Retusz pojedynczego obrazu (kontrast, nasycenie, równoważenie histogramu)
4.	Modyfikacja pojedynczego obrazu (maski, wycinanie, kadrowanie, ścieżki, praca na węzłach)
5.	Praca z wieloma obrazami – fotomontaż (warstwy, przezroczystość)
6.	Wektoryzacja obrazu rastrowego (przygotowanie obrazu, maskowanie, przestrzenie barw) 
Każde zajęcia kończą się samodzielnym wykonaniem krótkiego przykładu.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W każdym z dwu bloków tematycznych odbywają się po dwa sprawdziany umiejętności (po 45 min).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Instrukcja do programu AutoCAD.
2. Pikoń J., AutoCAD 2002, Helion, Warszawa 2002.
3. Mazur J., Kosiński K., Polakowski K., Grafika inżynierska z wykorzystaniem metod CAD, Wydawnictwo: Oficyna Wydawnicza Politechniki Warszawskiej, Rok wydania: 2004, ISBN: 8372074631. 
3. Instrukcje i poradniki internetowe do programów IrfanView, GIMP, PhotoShop, ArcScan
4. Literatura oraz konspekty przygotowane przez prowadzących – dostępne na stronie internetowej Katedry po zalogowaniu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GI.ISP-1005_W01: </w:t>
      </w:r>
    </w:p>
    <w:p>
      <w:pPr/>
      <w:r>
        <w:rPr/>
        <w:t xml:space="preserve">zna podstawowe formy wektorowej grafiki komputerowej, formaty zapisu plików graficznych, najbardziej popularne programy do jej tworzenia i edycji.
praca na ćwiczeniach, zadanie domowe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GI.ISP-1005_W02: </w:t>
      </w:r>
    </w:p>
    <w:p>
      <w:pPr/>
      <w:r>
        <w:rPr/>
        <w:t xml:space="preserve">Zna podstawowe informacje o rastrowych metodach zapisu obrazu (formaty, rozdzielczość, kompresja) i sposobach ich wyświetlania oraz wydruku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GI.ISP-1005_W03: </w:t>
      </w:r>
    </w:p>
    <w:p>
      <w:pPr/>
      <w:r>
        <w:rPr/>
        <w:t xml:space="preserve">Zna podstawowe programy do modyfikacji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GI.ISP-1005_W04: </w:t>
      </w:r>
    </w:p>
    <w:p>
      <w:pPr/>
      <w:r>
        <w:rPr/>
        <w:t xml:space="preserve">Zna podstawowe metody konwersji pomiędzy postacią wektorową i rastrową i odwrotnie - zwłaszcza metody wektoryzacji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.GI.ISP-1005_U04: </w:t>
      </w:r>
    </w:p>
    <w:p>
      <w:pPr/>
      <w:r>
        <w:rPr/>
        <w:t xml:space="preserve">potrafi wykorzystać podstawowe narzędzia edycyjne CAD do tworzenia oraz przekształcenia projektu 2D w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GI.ISP-1005_U01: </w:t>
      </w:r>
    </w:p>
    <w:p>
      <w:pPr/>
      <w:r>
        <w:rPr/>
        <w:t xml:space="preserve">potrafi przygotować środowisko AutoCAD do wykonania własnego projektu 2D 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GI.ISP-1005_U02: </w:t>
      </w:r>
    </w:p>
    <w:p>
      <w:pPr/>
      <w:r>
        <w:rPr/>
        <w:t xml:space="preserve">potrafi wykorzystać podstawowe narzędzia edycyjne AutoCADa do tworzenia i modyfikacji projektu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GI.ISP-1005_U03: </w:t>
      </w:r>
    </w:p>
    <w:p>
      <w:pPr/>
      <w:r>
        <w:rPr/>
        <w:t xml:space="preserve">potrafi dostosować przygotowany projekt do wydruku oraz wyeksportować przygotowany projekt do różnych formatów.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GI.ISP-1005_U05: </w:t>
      </w:r>
    </w:p>
    <w:p>
      <w:pPr/>
      <w:r>
        <w:rPr/>
        <w:t xml:space="preserve">Potrafi wykorzystać popularne programy graficzne do zmiany formatów, rozdzielczości i metod kompresji obrazu oraz podstawowej edycji obrazu: zmiany kontrastu, jasności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GI.ISP-1005_U06: </w:t>
      </w:r>
    </w:p>
    <w:p>
      <w:pPr/>
      <w:r>
        <w:rPr/>
        <w:t xml:space="preserve">Potrafi dokonać zaawansowanej edycji obrazów rastrowych/zdjęć: kadrowanie, maskowanie, warstwy, fotomontaż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GI.ISP-1005_U07: </w:t>
      </w:r>
    </w:p>
    <w:p>
      <w:pPr/>
      <w:r>
        <w:rPr/>
        <w:t xml:space="preserve">Potrafi wykonać wektoryzację obrazu rastrowego z wykorzystaniem programów CAD/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GI.ISP-1005_K01: </w:t>
      </w:r>
    </w:p>
    <w:p>
      <w:pPr/>
      <w:r>
        <w:rPr/>
        <w:t xml:space="preserve">ma świadomość potrzeby widzenia przestrzennego i skutków błędów popełnianych w dokumentach graficznych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GI.ISP-1005_K02: </w:t>
      </w:r>
    </w:p>
    <w:p>
      <w:pPr/>
      <w:r>
        <w:rPr/>
        <w:t xml:space="preserve">rozumie potrzebę dalszego kształcenia i zdobywania umiejętności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GI.ISP-1005_K03: </w:t>
      </w:r>
    </w:p>
    <w:p>
      <w:pPr/>
      <w:r>
        <w:rPr/>
        <w:t xml:space="preserve">Ma świadomość możliwości zawansowanych metod edycji obrazów także w celu zafałszowania widzenia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2026-03-22T03:01:56+01:00</dcterms:created>
  <dcterms:modified xsi:type="dcterms:W3CDTF">2026-03-22T03:01:56+01:00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