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Geodezyjne pomiary szczegółowe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Alicja Sadowska / 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GK.SIK513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- 50 godzin, w tym:
a) uczestnictwo wykładach - 30 godzin, 
b) uczestnictwo w ćwiczeniach projektowych - 15 godzin,
c) udział w konsultacjach - 5 godzin.
2) Praca własna studenta - 55 godzin, w tym:
a) przygotowanie do ćwiczeń projektowych - 10 godzin,
b) zapoznanie się ze wskazaną literaturą - 10 godzin,
c) opracowanie projektów - 10 godzin,
d) przygotowanie do sprawdzianów - 10 godzin,
e) przygotowanie do zaliczenia wykładów - 15 godzin.
RAZEM: 105 godzin - 4 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 liczba godzin kontaktowych - 50 godzin, w tym:
a) uczestnictwo w wykładach - 30 godzin, 
b) uczestnictwo w ćwiczeniach projektowych - 15 godzin,
c) udział w konsultacjach - 5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- 40 godzin, w tym:
a) uczestnictwo w ćwiczeniach projektowych - 15 godzin,
b) udział w konsultacjach - 5 godzin,
c) przygotowanie do ćwiczeń projektowych - 10 godzin,
d) opracowanie projektów - 10 godzin,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geodezji, rachunek wyrównawczy, podstawy grafiki inżynierskiej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studentów wiedzy i nabycie umiejętności z zakresu:
- wykonywania precyzyjnych pomiarów kątowych i liniowych w osnowach szczegółowych i specjalnych,
- opracowania obserwacji geodezyjnych w lokalnych i państwowych układach współrzędnych,
- oceny dokładności wykonywanych pomiarów,
- projektowania podstawowych konstrukcji pomiarowych.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Osnowy szczegółowe. Powierzchniowe sieci kątowo-liniowe (projekt, wywiad, stabilizacja). Pomiary kątowe w sieciach powierzchniowych. Ocena dokładności pomiarów kierunków i kątów. Wyrównania stacyjne kierunków i kątów. Wzór Ferrero. Metodyka pomiarów liniowych w osnowach szczegółowych. Polowe metody sprawdzania stałej dodawania dalmierza elektrooptycznego. Redukcje geometryczne i odwzorowawcze długości pomierzonych dalmierzem elektro-optycznym. Pomiary mimośrodowe. Poprawki mimośrodowe kierunków, kątów i długości. Analiza dokładności pomiarów mimośrodowych. Opracowanie sieci geodezyjnej na płaszczyźnie w odwzorowaniu Gaussa-Krügera. Transformacja Helmerta. Elementy projektowania sieci geodezyjnych. Analiza dokładności podstawowych konstrukcji geodezyjnych. Szczegółowa osnowa pozioma zakładana metodą poligonizacji i poligonotriangulacji. Analiza dokładności położenia punktów w ciągu poligonowym (błąd podłużny i błąd poprzeczny punktu w ciągu wiszącym i obustronnie nawiązanym). 
ĆWICZENIA PROJEKTOWE: 
Pomiar kątów metodą kierunkową. Wstępne opracowanie pomierzonych kątów i kierunków (wyrównania stacyjne, ocena dokładności pomiarów kątowych). Redukcje geometryczne i odwzorowawcze długości pomierzonych dalmierzem elektro-optycznym. Redukcje kierunków, kątów i długości pomierzonych mimośrodowo. Wyznaczanie elementów mimośrodu metodą pośrednią. Analiza dokładności pomiarów mimośrodowych. Opracowanie sieci geodezyjnej na płaszczyźnie w odwzorowaniu Gaussa-Krügera. Transformacja Helmerta. Analiza dokładności pojedynczych wcięć metodą rachunkowo-graficzną.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ćwiczeniach jest obowiązkowa (w ciągu semestru student może mieć co najwyżej 2 usprawiedliwione nieobecności). 
Indywidualna ocena poprawności wykonywanych pomiarów.
Zaliczenie 6 projektów.
Pozytywne oceny z dwóch kolokwiów obejmujących treść ćwiczeń.
Pozytywne zaliczenie wykładów - 2 sprawdziany 60 min.
Ocena z przedmiotu – średnia arytmetyczna zaliczenia ćwiczeń i wykładów w sem. 5.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R. Malarski: Geodezyjne pomiary szczegółowe. Klasyczne metody pomiarowe sieci geodezyjnych, Oficyna Wydawnicza PW, Warszawa 2021 r.
2. J. Beluch i współautorzy: Ćwiczenia z geodezji II, Wyd. AGH, Kraków 2008 r.
3. T. Lazzarini, A. Hermanowski, J. Gaździcki, M. Dobrzycka, I. Laudyn: Geodezja. Geodezyjna osnowa szczegółowa, PPWK, W-wa 1990r. 
4. A. Skórczyński: Lokalna triangulacja i trilateracja, WPW, W-wa 1997r. 
5. A. Skórczyński i współautorzy: Przewodnik do ćwiczeń polowych z geodezji II, WPW, 1997r. 
6. Rozporządzenie Ministra Administracji i Cyfryzacji z dn.14 lutego 2012 r. w sprawie osnów  geodezyjnych, grawimetrycznych i magnetycznych (Dz. U. z 2012 r.  poz.352);
7. Rozporządzenie Ministra Rozwoju, Pracy i Technologii z dnia 6 lipca 2021 r. w sprawie osnów  geodezyjnych, grawimetrycznych i magnetycznych (Dz. U. z 2021 r.  poz. 1341);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GK.SIK513_W01: </w:t>
      </w:r>
    </w:p>
    <w:p>
      <w:pPr/>
      <w:r>
        <w:rPr/>
        <w:t xml:space="preserve">Zna zasady przeprowadzania wstępnych analiz dokładnościowych oraz opracowania obserwacji geodezyjnych w lokalnych i państwowych układach współrzędnych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wiadomości z zakresu wykładów i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K_W07, K_W08, K_W09,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T1A_W06, T1A_W03, T1A_W03, T1A_W05,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GK.SIK513_W02: </w:t>
      </w:r>
    </w:p>
    <w:p>
      <w:pPr/>
      <w:r>
        <w:rPr/>
        <w:t xml:space="preserve">Zna zasady projektowania podstawowych konstrukcji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wiadomości z zakresu wykładów i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GK.SIK513_U01: </w:t>
      </w:r>
    </w:p>
    <w:p>
      <w:pPr/>
      <w:r>
        <w:rPr/>
        <w:t xml:space="preserve">Potrafi wykonywać precyzyjne pomiary kątowe i liniowe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Indywidualna ocena poprawności wykonywanych pomiarów.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GK.SIK513_U02: </w:t>
      </w:r>
    </w:p>
    <w:p>
      <w:pPr/>
      <w:r>
        <w:rPr/>
        <w:t xml:space="preserve">Potrafi opracować wykonane pomiary, wprowadzać odpowiednie poprawki, redukcje geometryczne i odwzorowawcze oraz ocenić ich dokładność.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projektów obejmujących opracowanie numeryczne sieci kątowo-liniowej na płaszczyźnie G-K oraz transformacji Helmerta współrzędnych płaskich. Sprawdzian z redukcji obserwacji.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K_U11,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T1A_U14,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GK.SIK513_U03: </w:t>
      </w:r>
    </w:p>
    <w:p>
      <w:pPr/>
      <w:r>
        <w:rPr/>
        <w:t xml:space="preserve">Potrafi projektować osnowy szczegółowe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oraz sprawdzian z zakresu analizy dokładności pojedynczych wcięć.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K_U09, K_U17,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T1A_U08, T1A_U09, T1A_U13, T1A_U14, T1A_U16, T1A_U12,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GK.SIK513_K01: </w:t>
      </w:r>
    </w:p>
    <w:p>
      <w:pPr/>
      <w:r>
        <w:rPr/>
        <w:t xml:space="preserve">Rozumie potrzebę ciągłego doskonalenia zawodowego oraz starannego wykonywania powierzonych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poprawności, staranności i terminowości wykonania ćwiczeń terenowych i prac kontrolnych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T1A_K05</w:t>
      </w:r>
    </w:p>
    <w:p>
      <w:pPr>
        <w:keepNext w:val="1"/>
        <w:spacing w:after="10"/>
      </w:pPr>
      <w:r>
        <w:rPr>
          <w:b/>
          <w:bCs/>
        </w:rPr>
        <w:t xml:space="preserve">Efekt GK.SIK513_K02: </w:t>
      </w:r>
    </w:p>
    <w:p>
      <w:pPr/>
      <w:r>
        <w:rPr/>
        <w:t xml:space="preserve">Potrafi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współdziałania studenta z innymi członkami zespołu w trakcie realizacji ćwiczeń instrumentalnych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2025-04-13T08:55:57+02:00</dcterms:created>
  <dcterms:modified xsi:type="dcterms:W3CDTF">2025-04-13T08:55:57+02:00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