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Neuroprotetyka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Wildner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zaawansowane specjalności (Aparatura Medyczna) –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NEP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(32h):
a) Wykład: 15h
b) Projektowanie: 15h
c) Konsultacje: 2h
2) Liczba godzin pracy własnej studenta (25h): 
a) Zapoznanie z literaturą i przygotowanie projektów: 15h
b) Przygotowanie do sprawdzianu: 10h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bezpośrednich (32h):
a) Wykład: 15h
b) Projektowanie: 15h
c) Konsultacje: 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- 30h, w tym:
a) Projektowanie: 15h
b) Zapoznanie z literaturą i przygotowanie projektów: 15h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Dobra znajomość zagadnień z zakresu budowy i funkcjonowania układu nerwowo-mięśniowego. Podstawowa wiedza z zakresu zastosowań stymulacji elektrycznej w Inżynierii Biomedycznej. Znajomość języka angielskiego na poziomie umożliwiającym korzystanie z anglojęzycznych podręczników i źródeł literaturowych.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przedmiotu jest kompleksowe przedstawienie zagadnień związanych z neuroprotetyką, aktualnego stanu wiedzy z zakresu tej dziedziny nauki oraz kierunków jej dalszego rozwoju. Dodatkowo, zadania o charakterze projektowym, prowadzone w oparciu o nowoczesne metody kształcenia, mają zapoznać studentów z różnymi technikami pracy zespołowej.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I.	Neuroanatomia i neurofizjologia: zestawienie kluczowych pojęć 
1.	Nerwy obwodowe 
2.	Mięśnie
3.	Ośrodkowy układ nerwowy
4.	Autonomiczny układ nerwowy
5.	Sterowanie czynnością ruchową
6.	Układ wzrokowy
7.	Układ słuchowy
8.	Neuroplastyczność
II.	Masterclass: Funkcjonalna stymulacja elektryczna
1.	Podstawy biofizyczne stymulacji elektrycznej
2.	Stymulacja obwodowego układu nerwowego
3.	Stymulacja ośrodkowego układu nerwowego
III.	Rejestracja sygnałów z układu nerwowego
1.	Rejestracja sygnałów z obwodowego układu nerwowego
2.	Rejestracja sygnałów z ośrodkowego układu nerwowego
IV.	Materiały konstrukcyjne stosowane w neuroprotetyce
1.	Materiały elektrodowe
2.	Materiały izolujące
3.	Reakcja tkanek na materiał elektrodowy
V.	Urządzenia neuroprotetyczne – aktualny stosowane urzdzenia
VI.	Urządzenia neuroprotetyczne – aktualnie rozwijane technologie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ostateczną ocenę z przedmiotu składać się będą: test - przeprowadzony na zakończenie zajęć wykładowych, oceny z zadań i prezentacji przygotowywanych w trakcie zajęć oraz ocena z zespołowej prezentacji projektu wykonywanego w ramach zajęć projektowych.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	1. Horch K. W., Dhillon G. S. Neuroprosthetics - Theory and Practice, World Scientific Publishing, 2017.
2. Finn W. E., LoPresti P. G. Handbook of neuroprosthetic methods, CRC Press, 2003.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NEP_W01: </w:t>
      </w:r>
    </w:p>
    <w:p>
      <w:pPr/>
      <w:r>
        <w:rPr/>
        <w:t xml:space="preserve">Wiedza z zakresu najnowszych rozwiązań neuroprotetyki.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dotyczący treści poruszanych podczas wykładów.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W_01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NEP_U01: </w:t>
      </w:r>
    </w:p>
    <w:p>
      <w:pPr/>
      <w:r>
        <w:rPr/>
        <w:t xml:space="preserve">Umiejętność przygotowania w ramach pracy w zespole założeń konstrukcyjnych i wstępnego projektu urządzenia neuroprotetycznego.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projektu zespołowego.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NEP_U02: </w:t>
      </w:r>
    </w:p>
    <w:p>
      <w:pPr/>
      <w:r>
        <w:rPr/>
        <w:t xml:space="preserve">Umiejętność publicznego przedstawienia otoczenia naukowego projektowanego urządzenia neuroprotetycznego, usytuowania opracowywanej konstrukcji w aktualnym stanie wiedzy z zakresu neuroprotetyki.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Prezentacje cząstkowe i prezentacja końcowa opracowywanych projektów.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U_04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I.P7S_UK, I.P7S_UO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NEP_K01: </w:t>
      </w:r>
    </w:p>
    <w:p>
      <w:pPr/>
      <w:r>
        <w:rPr/>
        <w:t xml:space="preserve">Umiejętność prowadzenia konstruktywnej dyskusji.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Prezentacje cząstkowe i prezentacja końcowa opracowywanych projektów połączone z konstruktywną dyskusją na forum grupy.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NEP_K02: </w:t>
      </w:r>
    </w:p>
    <w:p>
      <w:pPr/>
      <w:r>
        <w:rPr/>
        <w:t xml:space="preserve">Potrafi oszacować potencjału wdrożeniowy opracowywanego projektu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potencjału wdrożeniowego, będąca częścią przygotowywanego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I.P7S_KO, I.P7S_KR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2025-07-08T01:58:09+02:00</dcterms:created>
  <dcterms:modified xsi:type="dcterms:W3CDTF">2025-07-08T01:58:09+02:00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