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U_04, U_05, U_06, U_07, U_03</w:t>
      </w:r>
    </w:p>
    <w:p>
      <w:pPr>
        <w:spacing w:before="20" w:after="190"/>
      </w:pPr>
      <w:r>
        <w:rPr>
          <w:b/>
          <w:bCs/>
        </w:rPr>
        <w:t xml:space="preserve">Powiązane charakterystyki obszarowe: </w:t>
      </w:r>
      <w:r>
        <w:rPr/>
        <w:t xml:space="preserve">I.P7S_UK, I.P7S_UO, 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2026-10-21T17:26:48+02:00</dcterms:created>
  <dcterms:modified xsi:type="dcterms:W3CDTF">2026-10-21T17:26:48+02:00</dcterms:modified>
</cp:coreProperties>
</file>

<file path=docProps/custom.xml><?xml version="1.0" encoding="utf-8"?>
<Properties xmlns="http://schemas.openxmlformats.org/officeDocument/2006/custom-properties" xmlns:vt="http://schemas.openxmlformats.org/officeDocument/2006/docPropsVTypes"/>
</file>