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i symulacja cyfrowa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MN2A_21-1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zaliczenia - 15, razem - 50;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0,8 pkt.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studentów z problematyką zastosowań systemów MES i symulacji cyfrowej w procesie projektowania układów mechanicznych oraz przygotowanie studentów do samodzielnego rozwiązywania problemów inżynierskich z zakresu określonego programem nauczania przedmiotu.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problematyki MES. W2 - Model geometryczny konstrukcji, warunki brzegowe. W3 - Charakterystyka i dobór elementów skończonych, dyskretyzacja obszaru analizy. W4 - Analiza statyczna MES konstrukcji dwu- i trój wymiarowych. W5 - Zastosowanie MES w zagadnieniach dynamiki. W6 - Analiza wybranych problemów nieliniowych. W7 - Ocena wyników, wiarygodność modeli obliczeniowych MES. W8 - Algorytmy MES. W9 - Prezentacja przykładowych obliczeń MES z wykorzystaniem oprogramowania CAD. W10 - Kolokwium zaliczeniowe K1. W11 - Wprowadzenie do problematyki symulacji cyfrowej. W12 - Wybrane zagadnienia budowy modeli obliczeniowych symulacji cyfrowej. W13 - Modelowanie kinematyki i dynamiki układów mechanicznych z zastosowaniem wybranych systemów CAD. W14 - Prezentacja wybranych przykładów symulacji cyfrowej układów mechanicznych w systemach CAD. W15 - Kolokwium zaliczeniowe K2.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 uzyskanie pozytywnych ocen z dwóch równoważnych kolokwiów (K1 i K2) (opanowanie wiedzy teoretycznej z zakresu omawianego na wykładzie: MES i symulacji cyfrowej)
Warunkiem zaliczenia przedmiotu jest otrzymanie ocen co najmniej dostatecznych z obu części zaliczenia.
Ocena zaliczeniowa (Z) z przedmiotu obliczana jest według następującego wzoru:
Z= 0,5 K1 + 0,5 K2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"Król K.: Metoda elementów skończonych w obliczeniach konstrukcji, Politechnika Radomska, Wydawnictwo (2006); Kruszewski J., Gawroński W., Wittbrodt E., Najbar F., Grabowski S.: Metoda sztywnych elementów skończonych, Arkady 1975; Matyka M.: Symulacje komputerowe w fizyce, Helion; Osiński J.: Obliczenia wytrzymałościowe elementów maszyn z zastosowaniem metody elementów skończonych, OWPW; Rakowski G, Kacprzyk Z.: Metoda elementów skończonych w mechanice konstrukcji, OWPW; Rusiński E., Czmochowski J. Smolnicki T.: Zaawansowana metoda elementów skończonych w konstrukcjach nośnych, OWPW; Wojtyra M., Frączek J.: Metoda układów wieloczłonowych w dynamice mechanizmów. Ćwiczenia z zastosowaniem programu ADAMS, OWPW; Zagrajek. T., Krzesiński G., Marek P.: Metoda elementów skończonych w mechanice konstrukcji. Ćwiczenia z zastosowaniem systemu ANSYS, OWPW 2006; Zienkiewicz O.C.: Metoda elementów skończonych, Arkady 1972; 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W03_03: </w:t>
      </w:r>
    </w:p>
    <w:p>
      <w:pPr/>
      <w:r>
        <w:rPr/>
        <w:t xml:space="preserve">Ma uporządkowaną, podbudowaną teoretycznie wiedzę ogólną związaną z modelowaniem systemów mechanicznych, w tym zna podstawowe metody i narzędzia wykorzystywane w modelowaniu systemów  z umiejętnością wykorzystania MES i symulacji cyfrowej.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W3, W4, W5, W6, W7, W8, W9, W11, W12, W13, 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związane z projektowaniem z zastosowaniem MES i symulacji cyfrowej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W3, W4, W5, W6, W7, W8, W9, W11, W12, W13, 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U18_02: </w:t>
      </w:r>
    </w:p>
    <w:p>
      <w:pPr/>
      <w:r>
        <w:rPr/>
        <w:t xml:space="preserve">Potrafi, stosując metody symulacji komputerowej lub modyfikując koncepcyjnie standardowe metody, rozwiązywać złożone typowe i nietypowe zadania inżynierskie z zakresu modelowania systemów mechanicznych lub zadania zawierające komponent badawczy.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W3, W4, W5, W6, W7, W8, W9, W11, W12, W13, 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M2A_U18_02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 (studia drugiego i trzeciego stopnia, studia podyplomowe, kursy, szkolenia) w celu aktualizacji wiedzy z zakresu tendencji rozwojowych i zastosowań MES i symulacji cyfrowej.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W3, W4, W5, W6, W7, W8, W9, W11, W12, W13, 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2026-05-29T21:40:42+02:00</dcterms:created>
  <dcterms:modified xsi:type="dcterms:W3CDTF">2026-05-29T21:40:42+02:00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