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egzaminu - 25,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Rektyfikacja; W-2 Podstawy teoretyczne ekstrakcji. Ekstrakcja jednostopniowa i wielostopniowa.; W-3 Ługowanie.; W-4 Adsorpcja w fazie gazowej i ciekłej. Efekty cieplne. Stany równowagi.; W-5 Suszenie – wykres i-X. Psychrometria. Równowaga suszarnicza. Kinetyka procesu.; W-6 Nawilżanie i suszenie powietrza.; W-7 Bilans masowy i cieplny suszarki.; W-8 Krystalizacja. Zarodkowanie. Kinetyka wzrostu kryształów.; W-9  Bilans populacji.; W-10 Procesy membranowe. Reaktory.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wykładu jest uzyskanie pozytywnej oceny z pisemnego egzaminu obejmującego sprawdzenie wiedzy z zakresu zagadnień omawianych podczas wykładów, w tym również wiedzy nabytej samodzielnie przez studenta ze wskazanej przez prowadzącego literatury i innych źródeł. 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Szczegółowe zasady organizacji zaliczeń, zasady korzystania z materiałów pomocniczych oraz zasady oceny podawane są na pierwszych zajęciaciach.                                             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Zna podstawy fizyczne procesów wymiany masy i umie  sformułować równania pozwalające obliczyć parametry aparatów, w których realizowane są te procesy.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W03_05: </w:t>
      </w:r>
    </w:p>
    <w:p>
      <w:pPr/>
      <w:r>
        <w:rPr/>
        <w:t xml:space="preserve">							Zna podstawy teoretyczne procesów i podstawy budowy aparatów, w których realizowane są procesy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potrzebne do właściwego doboru urządzeń do wymiany masy.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							Potrafi dobrać parametry poszczególnych aparatów do wymiany masy w celu wykorzystania ich w instalacji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2026-10-01T21:29:18+02:00</dcterms:created>
  <dcterms:modified xsi:type="dcterms:W3CDTF">2026-10-01T21:29:18+02:00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