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Wernik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- 10, przygotowanie do kolokwium - 5, Razem - 30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dotyczących szeroko pojmowanej własności intelektualnej dotyczącej wynalazków, znaków towarowych, patentów oraz procedury rejestracji prawa własności intelektualnej. Student nabędzie wiedzę jak chronić wytworzoną własność intelektualną zarówno na terenie Polski jak i UE. Potrafi opracować zgłoszenie patentowe.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ochrony własności intelektualnej. Uregulowania prawne; W2, W3 - Wynalazki i odkrycia. Kluczowe ustawy z zakresu ochrony wałsności intelektualnej; W4, W5 - Krajowe, europejskie i światowe procedury rejestracji wynalazków; W6, W7 - Wzory użytkowe i przemysłowe; W8 - Przygotowanie patentu; W9, W10 - Zgłoszenie patentowe; W11 - Znaki towarowe. Procedury zgłoszeniowe; W12, W13 - Zarządzanie własnością intelektualną; W14 - Ocena innowacyjnych przedsięwzięć; W15 - Kapitał zewnętrzny a elementy ochrony własności intelektualnej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testów. Podstawą sprawdzenia wiedzy jest test pisemny zawierający pytania otwarte lub zamknięte. Do zaliczenia przedmiotu konieczne jest uzyskanie pozytywnej oceny z obu testów. Osoby, które nie mogły przystąpić do kolokwium lub otrzymały z kolokwium ocenę niedostateczną, przystępują do zaliczenia poprawkowego.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Kurzępa B.,  Kurzępa E., Ochrona własności intelektualnej. Zarys problematyki, Toruń 2010  2. Nowińska E, Promińska U., du Vall M.: Prawo własności przemysłowej, Warszawa LexisNexis 2011 3. Informacje dostępne na stronie internetowej Urzędu Patentowego www.uprp.gov.pl 4. Kotarba W.: Ochrona własności intelektualnej,OW PW, Warszawa 2012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wszystkich aspektów własności intelektualnej włącznie ze znajomością krajowych i zagranicznych źródeł prawa. Rozumie zasady transferu technologii w gospodarce, zarówno z nauki do gospodarki, jak i w obrocie gospodarczym między przedsiębiorstwami.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W11_01: </w:t>
      </w:r>
    </w:p>
    <w:p>
      <w:pPr/>
      <w:r>
        <w:rPr/>
        <w:t xml:space="preserve">Ma wiedzę dotyczącą zastosowania wiedzy dotyczącej własności intelektualnej do zarządzania, potrafi włączyć zdobytą wiedzę do przygotowania strategii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potrafi czytać przepisy prawne dotyczące własności intelektualnej. Umie przeglądać dostępne krajowe i światowe bazy patentowe.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wykonać wstępną dokumentację do zgłoszenia patentowego.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krytycznego przeglądu baz patentowych celem poznania aktualnego stanu wiedzy dotyczącego urządzeń, obiektów, systemów lub procesów.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Na świadomośc, że opracowanie nowego urządzenia bądź procesu wymaga podjęcia działań z wyborem właściwej ścieżki ochrony własności intelektualnej.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Ma świadomość, że wykorzystanie innowacji może pomóc w rozwoju  przedsiębiorstwa zapewniając przewagę konkurencyjną na rynku przy odpowiednim zapewnieniu ochrony własności intelektualnej.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2026-10-01T06:53:44+02:00</dcterms:created>
  <dcterms:modified xsi:type="dcterms:W3CDTF">2026-10-01T06:53:44+02:00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