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Retoryka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h, w tym 10 h wykład , 20 h przygotowanie do zajęć, 20 h  pisanie referatu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 zasad retoryki przydatnych w komunikacji społecznej. Wykład obejmuje elementy  teorii argumentacji, sztuki przemawiania, dyskutowania i przekonywania.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retoryczne. Podstawowe cechy odpowiedniego wysławiania się.
2. Elementy elokucji. Tropy i figury retoryczne. Najczęstsze błędy wypowiedzi i przyczyny nieporozumień słownych. 
3. Zasady prowadzenia dyskusji. Argumentacja merytoryczna (analiza przykładów).
4.Argumentacja niemerytoryczna. Analiza najpopularniejszych chwytów erystycznych.
5. Komponowanie tekstów i przygotowywanie wystąpień publicznych.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pozytywnej oceny z zadanej pracy zaliczeniowej.  Praca zaliczeniowa przygotowywana jest w oparciu o materiał wykładowy zastosowany do wyszukanych przez studenta przykładów.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Beata Witkowska-Maksimczuk  "Elementy retoryki i erystyki w przykładach", Wyd. Aspra JR , Warszawa 2014
Krzysztof Szymanek  "Sztuka argumentacji- słownik terminologiczny", PWN, Warszawa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nowej retoryki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zasady nowej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II.S.P7S_WG.2, II.H.P7S_WG.1.o, II.H.P7S_WG.2, 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zasady racjonalnej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wybrane zagadnienia i postacie istotne w dziejach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I.P7S_WG, II.X.P7S_WG.1.o,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retoryki starożytnej i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zasadami nowej retoryki oraz potrafi wykorzystać poznane teorie i konstrukcje w praktyce argumentacyjnej i do analizy podstawowych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przygotować się do wystąpienia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II.H.P7S_UW.2.o, I.P7S_UW, II.X.P7S_UW.2,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dokonać analizy własnych działań i wskazać ewentualne obszary wymagające modyfikacji w przyszłym działaniu.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II.X.P7S_UW.3.o, II.S.P7S_UW.1, II.S.P7S_UW.2.o, II.S.P7S_UW.3.o, II.H.P7S_UW.1, I.P7S_UW, II.X.P7S_UW.2, II.H.P7S_UW.2.o,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konieczności zachowania spójności logicznej aktów prawnych i reguł społecznych wraz ze świadomością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świadomość użyteczności zachowywania reguł metodologicznych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2025-04-13T11:55:34+02:00</dcterms:created>
  <dcterms:modified xsi:type="dcterms:W3CDTF">2025-04-13T11:55:34+02:00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