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Projekt końcowy, studia przypadku</w:t>
      </w:r>
    </w:p>
    <w:p>
      <w:pPr>
        <w:spacing w:before="20" w:after="190"/>
      </w:pPr>
      <w:r>
        <w:rPr>
          <w:b/>
          <w:bCs/>
        </w:rPr>
        <w:t xml:space="preserve">Powiązane charakterystyki kierunkowe: </w:t>
      </w:r>
      <w:r>
        <w:rPr/>
        <w:t xml:space="preserve">K_W06, K_W08, K_W09</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Dyskusje w sali i studia przypadków, projekt końcowy</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Projekt końcowy</w:t>
      </w:r>
    </w:p>
    <w:p>
      <w:pPr>
        <w:spacing w:before="20" w:after="190"/>
      </w:pPr>
      <w:r>
        <w:rPr>
          <w:b/>
          <w:bCs/>
        </w:rPr>
        <w:t xml:space="preserve">Powiązane charakterystyki kierunkowe: </w:t>
      </w:r>
      <w:r>
        <w:rPr/>
        <w:t xml:space="preserve">K_U02, K_U08, K_U10, K_U01</w:t>
      </w:r>
    </w:p>
    <w:p>
      <w:pPr>
        <w:spacing w:before="20" w:after="190"/>
      </w:pPr>
      <w:r>
        <w:rPr>
          <w:b/>
          <w:bCs/>
        </w:rPr>
        <w:t xml:space="preserve">Powiązane charakterystyki obszarowe: </w:t>
      </w:r>
      <w:r>
        <w:rPr/>
        <w:t xml:space="preserve">II.H.P7S_UW.2.o, I.P7S_UK, I.P7S_UU, II.S.P7S_UW.1, II.S.P7S_UW.2.o, II.S.P7S_UW.3.o, I.P7S_UO, I.P7S_UW, II.H.P7S_UW.1</w:t>
      </w:r>
    </w:p>
    <w:p>
      <w:pPr>
        <w:keepNext w:val="1"/>
        <w:spacing w:after="10"/>
      </w:pPr>
      <w:r>
        <w:rPr>
          <w:b/>
          <w:bCs/>
        </w:rPr>
        <w:t xml:space="preserve">Charakterystyka U_02: </w:t>
      </w:r>
    </w:p>
    <w:p>
      <w:pPr/>
      <w:r>
        <w:rPr/>
        <w:t xml:space="preserve">Student potrafi opracować ramowy plan strategii public relations.</w:t>
      </w:r>
    </w:p>
    <w:p>
      <w:pPr>
        <w:spacing w:before="60"/>
      </w:pPr>
      <w:r>
        <w:rPr/>
        <w:t xml:space="preserve">Weryfikacja: </w:t>
      </w:r>
    </w:p>
    <w:p>
      <w:pPr>
        <w:spacing w:before="20" w:after="190"/>
      </w:pPr>
      <w:r>
        <w:rPr/>
        <w:t xml:space="preserve">Projekt końcowy</w:t>
      </w:r>
    </w:p>
    <w:p>
      <w:pPr>
        <w:spacing w:before="20" w:after="190"/>
      </w:pPr>
      <w:r>
        <w:rPr>
          <w:b/>
          <w:bCs/>
        </w:rPr>
        <w:t xml:space="preserve">Powiązane charakterystyki kierunkowe: </w:t>
      </w:r>
      <w:r>
        <w:rPr/>
        <w:t xml:space="preserve">K_U02, K_U04, K_U08, K_U10</w:t>
      </w:r>
    </w:p>
    <w:p>
      <w:pPr>
        <w:spacing w:before="20" w:after="190"/>
      </w:pPr>
      <w:r>
        <w:rPr>
          <w:b/>
          <w:bCs/>
        </w:rPr>
        <w:t xml:space="preserve">Powiązane charakterystyki obszarowe: </w:t>
      </w:r>
      <w:r>
        <w:rPr/>
        <w:t xml:space="preserve">I.P7S_UW, II.S.P7S_UW.1, II.S.P7S_UW.2.o, II.H.P7S_UW.1, II.H.P7S_UW.2.o, II.X.P7S_UW.2, II.S.P7S_UW.3.o, I.P7S_UK, I.P7S_UU,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formułowania opinii związanych z działaniami z zakresu public relations, szczególnie w administracji i w relacji do ważnych przedsięwzięć społecznych.</w:t>
      </w:r>
    </w:p>
    <w:p>
      <w:pPr>
        <w:spacing w:before="60"/>
      </w:pPr>
      <w:r>
        <w:rPr/>
        <w:t xml:space="preserve">Weryfikacja: </w:t>
      </w:r>
    </w:p>
    <w:p>
      <w:pPr>
        <w:spacing w:before="20" w:after="190"/>
      </w:pPr>
      <w:r>
        <w:rPr/>
        <w:t xml:space="preserve">Studia przypadków, dyskusje w sali.</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Student ma świadomość wagi etyki i odpowiedzialności związanej z dziedziną public relations.</w:t>
      </w:r>
    </w:p>
    <w:p>
      <w:pPr>
        <w:spacing w:before="60"/>
      </w:pPr>
      <w:r>
        <w:rPr/>
        <w:t xml:space="preserve">Weryfikacja: </w:t>
      </w:r>
    </w:p>
    <w:p>
      <w:pPr>
        <w:spacing w:before="20" w:after="190"/>
      </w:pPr>
      <w:r>
        <w:rPr/>
        <w:t xml:space="preserve">Studia przypadku, dyskusja, projekt końcowy.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2026-09-30T18:50:26+02:00</dcterms:created>
  <dcterms:modified xsi:type="dcterms:W3CDTF">2026-09-30T18:50:26+02:00</dcterms:modified>
</cp:coreProperties>
</file>

<file path=docProps/custom.xml><?xml version="1.0" encoding="utf-8"?>
<Properties xmlns="http://schemas.openxmlformats.org/officeDocument/2006/custom-properties" xmlns:vt="http://schemas.openxmlformats.org/officeDocument/2006/docPropsVTypes"/>
</file>