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kierunkowy do wyboru A: Analiza termiczna w badaniach właściwości substancji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Iwona Wilińska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CN2A_04/01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- 25, przygotowanie do egzaminu - 30, razem - 75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h; Razem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w zakresie możliwości wykorzystania szeroko pojętej analizy termicznej, praktycznych i naukowych kierunków jej zastosowań, wyznaczania różnych parametrów i oceny właściwości substancji na podstawie uzyskanych wyników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Sposoby prowadzenia badań metodami analizy termicznej, typowe kształty krzywych TG, DTG i DTA / DSC, wpływ warunków eksperymentalnych na kształt rejestrowanych krzywych, aparatura, interpretacja wyników
Inne metody analizy termicznej, aparatura, interpretacja wyników. 
Pokazanie możliwości wykorzystania metod analizy termicznej w badaniach odporności termicznej substancji, przebiegu reakcji chemicznych, badaniach przemian fazowych, określania składu jakościowego i ilościowego badanych związków itp.
Pokazanie możliwości wykorzystania analizy termicznej w połączeniu z innymi metodami, takimi jak: dylatometria, rentgenografia, absorpcja w podczerwieni, mikroskopia skaningowa.
Wykorzystanie analizy termicznej w badaniach różnych materiałów, takich jak: materiały farmakologiczne, polimery i tworzywa sztuczne, produkty spożywcze, wybrane materiały nieorganiczne i inne. Wykorzystanie analizy termicznej na różnych etapach powstawania danego materiału. Określanie charakterystycznych właściwości materiałów, wskazujących na  możliwości ich zastosowania.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Schultze D., Termiczna analiza różnicowa, PWN, Warszawa, 1974
2. Materiały reklamowe i informacyjne firm zajmuących się dystrybucją aparatury do analizy termicznej
3. Czasopisma: Journal of Thermal Analysis and Calorimetry, Thermochimica Acta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Ma rozszerzoną i pogłębioną wiedzę dotyczącą przydatności różnych metod analizy termicznej do rozwiązywania niektórych zagadnień związanych z technologią chemiczną.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/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keepNext w:val="1"/>
        <w:spacing w:after="10"/>
      </w:pPr>
      <w:r>
        <w:rPr>
          <w:b/>
          <w:bCs/>
        </w:rPr>
        <w:t xml:space="preserve">Charakterystyka W15: </w:t>
      </w:r>
    </w:p>
    <w:p>
      <w:pPr/>
      <w:r>
        <w:rPr/>
        <w:t xml:space="preserve">Zna podstawowe metody i techniki związane z wyznaczaniem niektórych parametrów i oceną właściwości substancji za pomocą metod analizy termicznej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/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U08: </w:t>
      </w:r>
    </w:p>
    <w:p>
      <w:pPr/>
      <w:r>
        <w:rPr/>
        <w:t xml:space="preserve">Potrafi interpretować wyniki badań materiałów uzyskane za pomocą analizy termicznej i wyciągać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/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U09: </w:t>
      </w:r>
    </w:p>
    <w:p>
      <w:pPr/>
      <w:r>
        <w:rPr/>
        <w:t xml:space="preserve">Potrafi wykorzystać zdobytą wiedzę z zakresu analizy termicznej do rozwiązywania niektórych zadań inżynierskich i prostych problemów badawczych.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/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U15: </w:t>
      </w:r>
    </w:p>
    <w:p>
      <w:pPr/>
      <w:r>
        <w:rPr/>
        <w:t xml:space="preserve">Potrafi dokonać oceny właściwości produktów polimerowych i innych wybranych materiałów organicznych i nieorganicznych, interpretując wyniki uzyskane za pomocą metod analizy termicznej.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/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2025-07-05T10:14:05+02:00</dcterms:created>
  <dcterms:modified xsi:type="dcterms:W3CDTF">2025-07-05T10:14:05+02:00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