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tworzyw sztucznych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Blandyna Osowiecka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CN1A_83L/01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wg planu studiów - 50 h, przygotowanie do zajęć - 30 h, zapoznanie ze wskazaną literaturą - 15h , opracowanie wyników  - 30 h, napisanie sprawozdania - 50 h; Razem - 175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- 50 h; Razem - 50 h =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wg planu studiów - 50 h, przygotowanie do zajęć - 30 h, zapoznanie ze wskazaną literaturą - 15h , opracowanie wyników  - 30 h, napisanie sprawozdania - 50 h; Razem - 175 h = 7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Laboratoria: 8 - 10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wiedzy, umiejętności i kompetencji społecznych w zakresie syntezy, oznaczania właściwości i przetwórstwa tworzyw sztucznych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Polimeryzacja metakrylanu metylu lub styrenu metodą suspensyjną. L2 -  Polikondensacja – otrzymywanie żywicy fenolowo-formaldehydowej. L3 - Modyfikacja – otrzymywanie poliwinylobutyralu. L4 - Badanie kinetyki polikondensacji(L4). Wyznaczanie średniego ciężaru cząsteczkowego metodą wiskozymetryczną lub grup końcowych. L5 - Wyznaczenie krzywych termomechanicznych dla polimerów bezpostaciowych. L6 - Formowanie próżniowe lub spienianie polistyrenu. L7 - Prasowanie termoplastów. L8 - Właściwości mechaniczne tworzyw sztucznych przy rozciąganiu. L9 - Udarność tworzyw sztucznych.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Pr. zbiorowa pod redakcją Słowikowskiej I.: Ćwiczenia laboratoryjne z chemii i technologii polimerów, Oficyna Wyd. Pol. Warszawskiej, Warszawa, 1997.
2. Porejko St., Fejgin J., Zakrzewski L.: Chemia związków wielkocząsteczkowych, WNT, Warszawa, 2002 .
3.Broniewski T., Kapko J., Płaczek W., Thomalla J.: „Metody badań i ocena właściwości tworzyw sztucznych”, WNT, Warszawa 2000.
4.Zieliński J.: „Wybrane właściwości poliolefin. Ćwiczenia laboratoryjne”, Oficyna Wydawnicza Politechniki Warszawskiej, Warszawa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Ma podstawową wiedzę do rozumienia działania  aparatury pomiarowej do oznaczania właściwości fizykochemicznych, reologicznych, termicznych i mechanicznych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ustne z przygotowania do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W07: </w:t>
      </w:r>
    </w:p>
    <w:p>
      <w:pPr/>
      <w:r>
        <w:rPr/>
        <w:t xml:space="preserve">Ma  wiedzę z zakresu charakterystyki surowców stosowanych w procesach syntezy polimerów i w procesach przetwórstwa tworzyw sztucznych.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przygotowania i sprawozdanie z przebiegu ćwiczeń laboratoryjnych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W11: </w:t>
      </w:r>
    </w:p>
    <w:p>
      <w:pPr/>
      <w:r>
        <w:rPr/>
        <w:t xml:space="preserve">Ma szczegółową wiedzę z zakresu przebiegu procesów syntezy polimerów.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przygotowania i sprawozdanie z przebiegu ćwiczeń laboratoryjnych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W13: </w:t>
      </w:r>
    </w:p>
    <w:p>
      <w:pPr/>
      <w:r>
        <w:rPr/>
        <w:t xml:space="preserve">Ma szczegółową wiedzę z zakresu metod przetwórstwa tworzyw sztucznych.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przygotowania i sprawozdanie z przebiegu ćwiczeń laboratoryjnych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U08: </w:t>
      </w:r>
    </w:p>
    <w:p>
      <w:pPr/>
      <w:r>
        <w:rPr/>
        <w:t xml:space="preserve">Potrafi przeprowadzać pomiary właściwości fizykochemicznych, reologicznych, termicznych i mechanicznych tworzyw sztucznych.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wykonanych ćwiczeń laboratoryjnych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U09: </w:t>
      </w:r>
    </w:p>
    <w:p>
      <w:pPr/>
      <w:r>
        <w:rPr/>
        <w:t xml:space="preserve">Potrafi przedstawiać otrzymane wyniki pomiarów w formie liczbowej i graficznej, dokonywać ich interpretacji i wyciągać wnioski.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wykonanych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Potrafi współdziałać i pracować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wykonanych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p>
      <w:pPr>
        <w:keepNext w:val="1"/>
        <w:spacing w:after="10"/>
      </w:pPr>
      <w:r>
        <w:rPr>
          <w:b/>
          <w:bCs/>
        </w:rPr>
        <w:t xml:space="preserve">Charakterystyka K05: </w:t>
      </w:r>
    </w:p>
    <w:p>
      <w:pPr/>
      <w:r>
        <w:rPr/>
        <w:t xml:space="preserve">Ma świadomość odpowiedzialności za wykonywane w grupie zadań eksperymentalnych z zakresu fizykochemii,syntezy i przetwórstwa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przebiegu ćwiczeń laboratoryjnych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2025-06-16T06:11:18+02:00</dcterms:created>
  <dcterms:modified xsi:type="dcterms:W3CDTF">2025-06-16T06:11:18+02:00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