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technologii procesów rafineryjnych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Łukasz Gościniak, dr inż. Aneta Lorek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CS1A_72L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- 75 h, zapoznanie ze wskazaną literaturą - 30 h, opracowanie sprawozdania - 30 h, przygotowanie do kolokwium - 40 h; Razem - 175 h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- 75 h; Razem - 75 h = 3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- 75 h, zapoznanie ze wskazaną literaturą - 30 h, opracowanie sprawozdania - 30 h, przygotowanie do kolokwium - 40 h; Razem - 175 h = 7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laboratorium: 8-10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umiejętności i kompetencji społecznych z zakresu technologii procesów rafineryjnych.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Destylacja atmosferyczna ropy naftowej: wykonanie destylacji ropy naftowej pod ciśnieniem atmosferycznym; oznaczanie: gęstości ropy naftowej i uzyskanych frakcji, współczynnika załamania światła uzyskanych frakcji; opracowanie bilansu materiałowego destylacji; L2 - Destylacja próżniowa pozostałości po destylacji atmosferycznej ropy naftowej: wykonanie destylacji pod obniżonym ciśnieniem; oznaczenie: gęstości i współczynnika załamania światła uzyskanych frakcji; opracowanie bilansu materiałowego destylacji; L3 - Określanie sprawności kolumny destylacyjnej: oznaczenie składu frakcyjnego dwóch frakcji, pochodzących z przemysłowej instalacji DRW, metodą destylacji pod ciśnieniem atmosferycznym; wykreślenie krzywych destylacji dwóch frakcji; określenie rozsunięcia i oszacowanie sprawności kolumny destylacyjnej; L4-5 - Komponowanie ciężkich olejów opałowych z wysokowrzących frakcji naftowych; określanie zawartości osadów całkowitych metodą sączenia, zależności lepkości i gęstości od temperatury; L6-7 - Rafinacja olejów metodą rozpuszczalnikową: przeprowadzenie rafinacji frakcji oleju smarowego przy zastosowaniu furfurolu; oznaczenie wybranych właściwości fizykochemicznych frakcji oleju smarowego przed i po rafinacji: gęstości, lepkości, temperatury płynięcia, wskaźnika lepkości; opracowanie bilansu materiałowego procesu rafinacji; określenie wpływu procesu rafinacji rozpuszczalnikowej na właściwości fizykochemiczne frakcji oleju smarowego; L8-9 - Odparafinowanie olejów samrowych metodą mocznikową: oznaczenie wybranych właściwości fizykochemicznych frakcji oleju smarowego przed i po odparafinowaniu: temperatura płynięcia, wskaźnik lepkości; wykonanie odparafinowania frakcji oleju smarowego metodą mocznikową; opracowanie bilansu materiałowego; określenie wpływu procesu odparafinowania na właściwości fizykochemiczne frakcji oleju smarowego; L10 - Otrzymywanie smarów plastycznych: przygotowanie zagęszczacza mydlanego, otrzymanie smaru plastycznego z bazowego oleju mineralnego i zagęszczacza mydlanego; oznaczenie temperatury płynięcia otrzymanego smaru plastycznego; L11 - Utylizacja ścieków pochodzenia rafineryjnego metodą mokrego utleniania: oznaczenie ChZT ścieku pochodzenia rafineryjnego przed i po utlenianiu; określenie warunków procesu mokrego utleniania; wykonanie procesu mokrego utleniania ścieku; określenie skuteczności prowadzonego procesu.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Paczuski M., Przedlacki M., Lorek A. Technologia produktów naftowych, OW PW, Warszawa 2015
2. Surygała J. (red.): Vademecum rafinera, WNT, Warszawa, 2006.
3. Lusac A.G.: Modern petroleum technology, John Wiley &amp; Sons, Ltd., 2002.	
4. Czernożukow I. Rafinacja produktów naftowych, WN-T, Warszawa 1978
5. Podniało A., Paliwa, oleje i smary w ekologicznej eksploatacji . Poradnik, WN-T,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i innych źródeł, także w języku obcym, w zakresie poszczególnych procesów rafineryjnych.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przygotować opracowanie dotyczące realizacji ćwiczenia laboratoryjnego zawierające omówienie wyników otrzymanych w tracie realizacji ćwiczenia. Potrafi przygotować i opracować charakterystykę procesu technologicznego realizowanego w skali laboratoryjnej.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U08: </w:t>
      </w:r>
    </w:p>
    <w:p>
      <w:pPr/>
      <w:r>
        <w:rPr/>
        <w:t xml:space="preserve">Potrafi dokonać pomiarów podstawowych właściwości fizykochemicznych surowców i produktów procesów rafineryjnych prowadzonych w skali laboratoryjnej.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U09: </w:t>
      </w:r>
    </w:p>
    <w:p>
      <w:pPr/>
      <w:r>
        <w:rPr/>
        <w:t xml:space="preserve">Potrafi dokonać interpretacji uzyskanych wyników pomiarów, odnieść je do wymagań określonych przepisami prawa. Potrafi przedstawić uzyskane  wyniki w formie liczbowej i graficznej.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U15: </w:t>
      </w:r>
    </w:p>
    <w:p>
      <w:pPr/>
      <w:r>
        <w:rPr/>
        <w:t xml:space="preserve">Potrafi określać zależności pomiędzy właściwościami fizykochemicznymi surowców i produktów naftowych a procesami ich wywarzania.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Pisemne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U16: </w:t>
      </w:r>
    </w:p>
    <w:p>
      <w:pPr/>
      <w:r>
        <w:rPr/>
        <w:t xml:space="preserve">Potrafi określać wpływ właściwości fizykochemicznych produktów procesów rafineryjnych na ich właściwości  eksploatacyjne.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Pisemne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U19: </w:t>
      </w:r>
    </w:p>
    <w:p>
      <w:pPr/>
      <w:r>
        <w:rPr/>
        <w:t xml:space="preserve">Stosuje zasady bhp związane z pracą w przemyśle rafineryjnym.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U22: </w:t>
      </w:r>
    </w:p>
    <w:p>
      <w:pPr/>
      <w:r>
        <w:rPr/>
        <w:t xml:space="preserve">Potrafi sformułować specyfikację produktu i dokonać identyfikacji technologii jego otrzymywania.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aktualizacji wiedzy o procesach, katalizatorach i rozwiązaniach aparaturowych w przemyśle naftowym.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Potrafi współdziałać i pracować w zespole laboratoryjnym.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K05: </w:t>
      </w:r>
    </w:p>
    <w:p>
      <w:pPr/>
      <w:r>
        <w:rPr/>
        <w:t xml:space="preserve">Ma świadomość odpowiedzialności za wykonywane w grupie ćwiczenie laboratoryjne i opracowanie sprawozdania.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2026-10-21T14:37:08+02:00</dcterms:created>
  <dcterms:modified xsi:type="dcterms:W3CDTF">2026-10-21T14:37:08+02:00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