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Język angielski dla kontynuujących (poziom B1/B2); General English at Intermediate Level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Roman Gąsecki / starszy 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WN1A_01_03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Ćwiczenia 30h;
Przygotowanie się do zajęć 15h;
Zapoznanie się ze wskazaną literaturą 15h;
Przygotowanie do zaliczenia 5h;
Przygotowanie do kolokwium 10h;
Razem 75h = 3 ECTS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Ćwiczenia - 30h; Razem 30h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450h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język polski – rozumienie gramatyki; język angielski – umiejętności podstawowe (A2)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Lektorat: 12-24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lektoratu jest przypomnienie i doskonalenie struktur gramatycznych i leksykalnych, rozumienia ze słuchu i rozumienia tekstu na poziomie średniozaawansowanym. Pierwsze 40 godzin nauki (semestr II, III) przeznacza się na rozwijanie umiejętności językowych umożliwiających analizę  tekstów popularnonaukowych i dotyczących życia codziennego, jak również prowadzenie konwersacji i tworzenie dłuższej wypowiedzi. W semestrze IV i V  wprowadza się ćwiczenie i utrwalanie zadań egzaminacyjnych na poziomie B2.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GRAMATYKA
Adjectives/nouns + prepostions; be used to/get used to + V-ing; forming nouns and adjectives; modals of permission and necessity (present + past); modals of speculation and deduction (present + past) ;  prepositional phrases; verbs with similar meamings; reported speech; can/be able to/manage to/succeed in;  conditionals; forming verbs; number and concord; it/there
SŁOWNICTWO/TEMATYKA/FOUR SKILLS
Food;  fashion and look; hairstyles;  relationships;  hobbies; consumer society; spending money; writing an opinion essay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każdego modułu zależy od spełnienia trzech kryteriów: obecności na  zajęciach, opanowania materiału dla danego modułu i nakładu pracy własnej. Szczegółowy regulamin zaliczania modułu jest dostępny na stronie internetowej Zespołu Lektorów: http://www.zl.pw.plock.pl/pl/regulamin_zaliczania_modulu.html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Bell, J. and R. Gower. First Expert 3rd ed. Pearson. London 2014 
2. Kenny, N. and L. Luque-Mortimer. First Certificate Practice Tests Plus. Pearson Education Ltd. London 2008
3. Kenny, N. and R. Mann. First Certificate Student's Resource Book. Pearson Education Ltd. London 2015
4. Linde-Usiekniewicz, J. (ed.). Wielki słownik angielsko – polski  i polsko –angielski. PWN/Oxford.Warszawa 2006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uczony w bloku, dla studentów różnych kierunków; kontynuacja nauki języka na poziomie średniozaawansowanym.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korzystać ze wskazanej literatury ( teksty popularnonaukowe). Potrafi przetłumaczyć treść tekstu.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Streszczanie fragmentów tesktu; odpowiedzi typu "Tak"/"Nie"; odpowiedzi szczegółowe na pytania do tekstu. Dopasowywanie brakujących fragmentów tekstu; syntetyzowanie fragmentów tekstu (dobór nagłówków); wyszukiwanie szczegółów w treści tekstu.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U03_01: </w:t>
      </w:r>
    </w:p>
    <w:p>
      <w:pPr/>
      <w:r>
        <w:rPr/>
        <w:t xml:space="preserve">Potrafi napisać krótki tekst; potrafi analizować treść tekstu.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Pisanie tekstów w oparciu o analizę modelowych wzorców (list, raport, esej); syntetyzowanie fragmentów tekstu (dobór nagłówków); wyszukiwanie szczegółów w treści tekstu. Rozwiązywanie testów leksyklano-gramatycznych.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</w:t>
      </w:r>
    </w:p>
    <w:p>
      <w:pPr>
        <w:keepNext w:val="1"/>
        <w:spacing w:after="10"/>
      </w:pPr>
      <w:r>
        <w:rPr>
          <w:b/>
          <w:bCs/>
        </w:rPr>
        <w:t xml:space="preserve">Charakterystyka U04_01: </w:t>
      </w:r>
    </w:p>
    <w:p>
      <w:pPr/>
      <w:r>
        <w:rPr/>
        <w:t xml:space="preserve">Potrafi konstruować wypowiedzi w oparciu o fakty, potrafi zgadzać się lub nie zgadzać się z rozmówcą. 					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Odpowiadanie na pytania lektora; wypowiadanie się na zadany temat na  zajęciach: ćwiczenie krótkiej wypowiedzi (1 min) oraz umiejętności uczestniczenia w dyskusji. 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I1A_U04_01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</w:t>
      </w:r>
    </w:p>
    <w:p>
      <w:pPr>
        <w:keepNext w:val="1"/>
        <w:spacing w:after="10"/>
      </w:pPr>
      <w:r>
        <w:rPr>
          <w:b/>
          <w:bCs/>
        </w:rPr>
        <w:t xml:space="preserve">Charakterystyka U06_01: </w:t>
      </w:r>
    </w:p>
    <w:p>
      <w:pPr/>
      <w:r>
        <w:rPr/>
        <w:t xml:space="preserve">Potrafi zrozumieć wypowiedzi w języku angielskim, na różne tematy. Potrafi konstruować wypowiedzi, potrafi zgadzać się lub nie zgadzać się z rozmówcą. Potrafi stworzyć wypowiedź pisemną.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Słuchanie różnorodnych wypowiedzi w nawiązaniu do omawianych zagadnień na zajęciach; odpowiadanie na pytania lektora; wypowiadanie się na zadany temat na  zajęciach.  Analiza modelowych tekstów: poznawanie typowych zwrotów i struktury tekstu na zajęciach. Tworzenie form pisemnych w ramach nakładu pracy własnej.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2025-07-07T05:27:06+02:00</dcterms:created>
  <dcterms:modified xsi:type="dcterms:W3CDTF">2025-07-07T05:27:06+02:00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