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Technologia i organizacja monolitycznego budownictwa betonowego - projekt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hab. inż. /Roman Marcinkowski/ profesor uczelni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Fakultatywny ograniczonego wyboru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Budownictwo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Wspólne dla bloku dyplomowego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BN1A_76_P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7 / rok ak. 2021/2022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Projekt 10h; 
Wykonanie projektów 40h;
Razem 50h = 2 ECTS
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Projekty - 10h; Razem 10h = 0,4 ECTS
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Projekt 10h;
Wykonanie projektów 40h;
Razem 50h = 2 ECTS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Projekty: 10 - 15.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Celem przedmiotu jest  uzyskanie kompetencji do projektowania  procesów monolitycznego budownictwa betonowego oraz uzyskania wiedzy o najnowszych urządzeniach pomocniczych i mechanizacji robót betonowych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P1: Technologia i organizacja wykonania konstrukcji żelbetowej obiektu z wykorzystaniem technik komputerowych. Projekt zespołowy – zespoły 3-4-osobowe
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Zaliczenie projektu – pozytywna ocena z opracowania projektowego.
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1. Orłowski Z., Podstawy technologii betonowego budownictwa monolitycznego, Wydawnictwo Naukowe PWN, Warszawa 2010.
2. Orłowski Z., Współczesne systemy deskowań w budownictwie betonowym, Problemy przygotowania i realizacji inwestycji budowlanych, PZITB, Puławy 2010.
3. Witakowski P., Technologia konstrukcji masywnych z betonu, Problemy przygotowania i realizacji inwestycji budowlanych, PZITB, Puławy 2009.
4. Zieliński K., Podstawy technologii betonu, Wydawnictwo Politechniki Poznańskiej, Poznań 2010.
5. Praca zbiorowa, Konferencja Dni Betonu – tradycja i nowoczesność, Cement Polski Sp. z o.o., Kraków/Szczyrk 2002.
6. Instrukcje i katalogi firm oferujących sprzęt i maszyny i urządzenia dla budownictwa betonowego."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brak</w:t>
      </w:r>
    </w:p>
    <w:p>
      <w:pPr>
        <w:pStyle w:val="Heading2"/>
      </w:pPr>
      <w:bookmarkStart w:id="1" w:name="_Toc1"/>
      <w:r>
        <w:t>Charakterystyki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Charakterystyka W07_01: </w:t>
      </w:r>
    </w:p>
    <w:p>
      <w:pPr/>
      <w:r>
        <w:rPr/>
        <w:t xml:space="preserve">Zna techniki projektowania deskowań do wykonania betonowych konstrukcji monolitycznych, potrafi zaplanować proces wykonania konstrukcji monolitycznej obiektu budowlanego
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Projekt (P1)
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B1A_W07_01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I.P6S_WG.o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Charakterystyka U07_01: </w:t>
      </w:r>
    </w:p>
    <w:p>
      <w:pPr/>
      <w:r>
        <w:rPr/>
        <w:t xml:space="preserve">Potrafi posługiwać się programami komputerowymi do projektowania deskowań
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Projekt (P1)
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B1A_U07_01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I.P6S_UW.o</w:t>
      </w:r>
    </w:p>
    <w:p>
      <w:pPr>
        <w:keepNext w:val="1"/>
        <w:spacing w:after="10"/>
      </w:pPr>
      <w:r>
        <w:rPr>
          <w:b/>
          <w:bCs/>
        </w:rPr>
        <w:t xml:space="preserve">Charakterystyka U16_01: </w:t>
      </w:r>
    </w:p>
    <w:p>
      <w:pPr/>
      <w:r>
        <w:rPr/>
        <w:t xml:space="preserve">Potrafi przygotować projekt wykonania żelbetowej konstrukcji obiektu
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Projekt (P1)
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B1A_U16_01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III.P6S_UW.o</w:t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Charakterystyka K03_01: </w:t>
      </w:r>
    </w:p>
    <w:p>
      <w:pPr/>
      <w:r>
        <w:rPr/>
        <w:t xml:space="preserve">Potrafi pracować w zespole przy opracowywaniu rozwiązań projektowych
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Projekt (P1)
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B1A_K03_01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P6U_K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2026-10-01T01:19:15+02:00</dcterms:created>
  <dcterms:modified xsi:type="dcterms:W3CDTF">2026-10-01T01:19:15+02:00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