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Ćwiczenia - 10h
Przygotowanie się do zajęć 5h;
Zapoznanie się ze wskazaną literaturą 20h;
Przygotowanie do kolokwium 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20-30; </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podstawowych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przedmiarowania robót budowlanych z uwzględnieniem technologii BIM (katalogi nakładów rzeczowych, specyfikacje techniczne wykonania i odbioru robót).
W4. Metody i podstawy kosztorysowania robót budowlanych (dane wyjściowe do kosztorysowania, katalogi nakładów rzeczowych, kosztorysowanie uproszczone i szczegółowe, rodzaje kosztorysów – wymagania, struktura kosztorysu).
W5. Ceny w budownictwie (struktura ceny kosztorysowej, bazy cenowe, koszty bezpośrednie, narzuty, dynamika zmian cen w budownictwie, aktualne wskaźniki kosztów w budownictwie).
W6. Zasady prowadzenia kalkulacji kosztorysowych (kalkulacja indywidualna nakładów rzeczowych, cen jednostkowych, kosztów użycia konstrukcji pomocniczych – deskowań, rusztowań, itd.)
W7. Wartość kosztorysowa inwestycji budowlanych. 
W8. Metody i podstawy określania kosztów robót budowlanych i kosztów prac projektowych.
W9. Sprzedaż i rozliczenia finansowe robót budowlano-montażowych. 
W10. Efektywność rozwiązań przestrzenno-funkcjonalnych i konstrukcyjno-materiałowych
W11.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Określanie kosztów robót budowlanych i kosztów prac projektowych metodą wskaźnikową.
C6. Wprowadzenie do metod oceny projektów inwestycyjnych.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przedmiotu: po zaliczeniu wykładów i ćwiczeń - średnia ocen z zaliczenia wykładów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B., Kosztorysowanie obiektów i robót budowlanych, Polcen, Warszawa 2010.
3. Kietliński W., Janowska J., Proces inwestycyjny w budownictwie, Warszawa 2015.
4. Kowalczyk Z., Zabielski J., Kosztorysowanie i normowanie w budownictwie, WSiP Warszawa 2011.
5. Praca zbiorowa, Środowiskowe zasady obliczania wartości kosztorysowej inwestycji budowlanych, IPB, Warszawa 2003.
6. Praca zbiorowa, Środowiskowe zasady wycen prac projektowych, IPB/BISPROL, Warszawa 2016
7. Rokiel M., Wycena nowych technologii w budownictwie, Polcen, Warszawa 2010.
8. Stowarzyszenie Kosztorysantów Budowlanych, Polskie standardy kosztorysowania robót budowlanych, Warszawa 2017.
9. Werner W. A., Zarządzanie w procesie inwestycyjnym, Oficyna Wydawnicza PW, Warszawa 2008.
10.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B1A_W08_02</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(W3W1, W2, W6, W8)</w:t>
      </w:r>
    </w:p>
    <w:p>
      <w:pPr>
        <w:spacing w:before="20" w:after="190"/>
      </w:pPr>
      <w:r>
        <w:rPr>
          <w:b/>
          <w:bCs/>
        </w:rPr>
        <w:t xml:space="preserve">Powiązane charakterystyki kierunkowe: </w:t>
      </w:r>
      <w:r>
        <w:rPr/>
        <w:t xml:space="preserve">B1A_W08_05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2026-07-09T11:12:09+02:00</dcterms:created>
  <dcterms:modified xsi:type="dcterms:W3CDTF">2026-07-09T11:12:09+02:00</dcterms:modified>
</cp:coreProperties>
</file>

<file path=docProps/custom.xml><?xml version="1.0" encoding="utf-8"?>
<Properties xmlns="http://schemas.openxmlformats.org/officeDocument/2006/custom-properties" xmlns:vt="http://schemas.openxmlformats.org/officeDocument/2006/docPropsVTypes"/>
</file>