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Architektura i urbanistyka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arch. / Justyna Janiak / asystent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BN1A_26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10h
Zapoznanie się ze wskazaną literaturą 20h;
Przygotowanie do zaliczenia 20h;
Razem 50h =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10h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słuchaczy z rozwojem i dokonaniami cywilizacji w zakresie form architektonicznych, budowy miast, budownictwa, urbanistyki i planowania przestrzennego.                       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Podstawowe pojęcia i definicje, 
W2 - Rozwój budowy miast i form architektonicznych w historii cywilizacji, 
W3 - Plany miejscowe zagospodarowania przestrzennego, 
W4 - Architektura budowli inżynierskich.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zaliczenia przedmiotu wymagana jest pozytywna ocena ze sprawdzianu po odbyciu całego cyklu wykładowego.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1.Broniewski T., Historia architektury dla wszystkich, Zakład Narodowy imienia Ossolińskich Wydawnictwo, Wrocław 1990
2. Buchner M.,Buchner A.,Laube J., Zarys projektowania i historii architektury, WSiP Warszawa 1991
3. Norberg-Schulz Ch., Znaczenie w architekturze Zachodu, Wydawnictwo Murator, Warszawa 1999
4. Ostrowski W., Wprowadzenie do historii budowy miast, Ludzie i środowisko, Oficyna Wydawnicza Politechniki Warszawskiej, Warszawa 2001                                                                                                                                5. Pevsner N., Historia architektury europejskiej, Wydawnictwa Artystyczne i Filmowe, Warszawa 1976 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W02_01: </w:t>
      </w:r>
    </w:p>
    <w:p>
      <w:pPr/>
      <w:r>
        <w:rPr/>
        <w:t xml:space="preserve">Ma podstawową wiedzę z architektury i urbanistyki.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(W1 - W4),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W08_04: </w:t>
      </w:r>
    </w:p>
    <w:p>
      <w:pPr/>
      <w:r>
        <w:rPr/>
        <w:t xml:space="preserve">Ma podstawową wiedzę na temat rozwoju i dokonań cywilizacji w zakresie form architektonicznych, budowy miast, budownictwa, urbanistyki i planowania przestrzennego. Zna podstawowe pojęcia i definicje.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(W1 - W4)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B1A_W08_04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Student potrafi analizować formy architektoniczne,  rysować proste schematy obrazujące zasady kształtowania przestrzeni i architektury charakterystyczne dla poszczególnych okresów w historii.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 (W1 - W4)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2025-07-06T17:51:22+02:00</dcterms:created>
  <dcterms:modified xsi:type="dcterms:W3CDTF">2025-07-06T17:51:22+02:00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