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15; Przygotowanie się do zajęć 2; Zapoznanie się ze wskazaną literaturą 2; Opracowanie wyników 2; Napisanie sprawozdania 2; Przygotowanie do zaliczenia 2;  Razem 25 godz. = 1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15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Laboratorium 15; Przygotowanie się do zajęć 2; Zapoznanie się ze wskazaną literaturą 2; Opracowanie wyników 2; Napisanie sprawozdania 2; Przygotowanie do zaliczenia 2;  Razem 25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8 - 12;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metodologią wyznaczania cech wytrzymałościowych materiałów konstrukcyjnych oraz sposobami pomiaru odkształceń i przemieszczeń.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Lab1 - Statyczna próba rozciągania metali z wyraźną oraz bez wyraźnej granicy plastyczności
Lab2 - Wyznaczanie modułu sprężystości podłużnej E w próbie rozciągania. Statyczna próba ściskania metali
Lab3 - Próba udarności metali. Pomiary twardości – próba Brinella, Rockwella i Vickersa.
Lab4 - Wyznaczanie modułu sprężystości podłużnej E w próbie zginania. Przemieszczenia w  belkach zginanych
Lab5 - Pomiary odkształceń metodą tensometrii elektrooporowej w próbach rozciągania i zginania
Lab6 - Wytrzymałość zmęczeniowa. Wpływ powtórnego obciążenia, temperatury i czasu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laboratoryjnych
b) Uzyskanie pozytywnej oceny z ćwiczeń laboratoryjnych. Uzyskanie minimum 16 punktów na 30 możliwych łącznie ze sprawdzianów i ze sprawozdań. Ostateczna  ocena z laboratorium wynika z liczby uzyskanych punktów wg przeliczenia: 
16-18 punktów - ocena 3,0; 19-21 punktów - ocena 3,5; 22-24 punkty - ocena 4,0; 25-27 punktów - ocena 4,5; 28-30 punktów - ocena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  
2. A. Glinicka , Wytrzymałość Materiałów, Oficyna Wydawnicza Politechniki Warszawskiej, Warszawa 2011.         
3. M. Banasiak i inni, Ćwiczenia laboratoryjne z wytrzymałości materiałów, PWN, Warszawa 1985.                                    
4. J. Grabowski, A. Iwanczewska, Zbiór zadań z wytrzymałości materiałów , Oficyna Wydawnicza  Politechniki Warszawskiej, Warszawa 2001.                                                                                            5.W. Orłowski, L. Słowański, Wytrzymałość Materiałów, Przykłady obliczeń, PWN, Warszawa 1985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konstrukcji, jej analizy statycznej, obliczeń inżynierskich i wymiarowania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U08_01  : </w:t>
      </w:r>
    </w:p>
    <w:p>
      <w:pPr/>
      <w:r>
        <w:rPr/>
        <w:t xml:space="preserve">Potrafi doświadczalnie wyznaczać podstawowe właściwości materiałów konstrukcyjnych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Ma umiejętność indywidualnej i zespołowej pracy dotyczącej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2026-09-30T22:17:23+02:00</dcterms:created>
  <dcterms:modified xsi:type="dcterms:W3CDTF">2026-09-30T22:17:23+02:00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