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40 godzin pracy z nauczycielem i 80 godzin pracy domowej (m.in. projekt realizowany samodzielnie, a następnie broniony ustnie)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Zna i rozumie metody statystyczne właściwe dla kierunku inżynieria środowiska, pozwalające na wykonywanie obliczeń statystycznych dotyczących typowych problemów inżynierskich  lub analizy złożonych układów pomiarowych.</w:t>
      </w:r>
    </w:p>
    <w:p>
      <w:pPr>
        <w:spacing w:before="60"/>
      </w:pPr>
      <w:r>
        <w:rPr/>
        <w:t xml:space="preserve">Weryfikacja: </w:t>
      </w:r>
    </w:p>
    <w:p>
      <w:pPr>
        <w:spacing w:before="20" w:after="190"/>
      </w:pPr>
      <w:r>
        <w:rPr/>
        <w:t xml:space="preserve">Egzamin w formie pisemnej lub ustnej.</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wykorzystać metody statystyczne do analizy wyników różnych eksperymentów  i problemów z zakresu inżynierii i ochrony środowiska. Potrafi zebrać i zastosować odpowiednie dane i informację niezbędne do rozwiązania praktycznych problemów technicznych. Zna podstawy pakietu statystycznego Statistica lub R CRAN.</w:t>
      </w:r>
    </w:p>
    <w:p>
      <w:pPr>
        <w:spacing w:before="60"/>
      </w:pPr>
      <w:r>
        <w:rPr/>
        <w:t xml:space="preserve">Weryfikacja: </w:t>
      </w:r>
    </w:p>
    <w:p>
      <w:pPr>
        <w:spacing w:before="20" w:after="190"/>
      </w:pPr>
      <w:r>
        <w:rPr/>
        <w:t xml:space="preserve">Egzamin ustny lub pisemny. Projekt studencki.</w:t>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P7U_U, I.P7S_UK,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gotów do ciągłego dokształcania się i podnoszenia kompetencji zawodowych i osobistych. Ma świadomość potrzeby przestrzegania zasad etyki zawodowej, bioetyki i poszanowania prawa w tym praw autorskich. Potrafi przekazywać informacje w sposób zrozumiały, również dotyczące wpływu działalności inżynierskiej na środowisko. 
</w:t>
      </w:r>
    </w:p>
    <w:p>
      <w:pPr>
        <w:spacing w:before="60"/>
      </w:pPr>
      <w:r>
        <w:rPr/>
        <w:t xml:space="preserve">Weryfikacja: </w:t>
      </w:r>
    </w:p>
    <w:p>
      <w:pPr>
        <w:spacing w:before="20" w:after="190"/>
      </w:pPr>
      <w:r>
        <w:rPr/>
        <w:t xml:space="preserve">Praca i dyskusje na zajęciach. Projekt studencki.</w:t>
      </w:r>
    </w:p>
    <w:p>
      <w:pPr>
        <w:spacing w:before="20" w:after="190"/>
      </w:pPr>
      <w:r>
        <w:rPr>
          <w:b/>
          <w:bCs/>
        </w:rPr>
        <w:t xml:space="preserve">Powiązane charakterystyki kierunkowe: </w:t>
      </w:r>
      <w:r>
        <w:rPr/>
        <w:t xml:space="preserve">IS_K01, IS_K02, IS_K06</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2025-12-08T21:16:36+01:00</dcterms:created>
  <dcterms:modified xsi:type="dcterms:W3CDTF">2025-12-08T21:16:36+01:00</dcterms:modified>
</cp:coreProperties>
</file>

<file path=docProps/custom.xml><?xml version="1.0" encoding="utf-8"?>
<Properties xmlns="http://schemas.openxmlformats.org/officeDocument/2006/custom-properties" xmlns:vt="http://schemas.openxmlformats.org/officeDocument/2006/docPropsVTypes"/>
</file>