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Małgorzata Kucharska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1110-ISIKU-IZP-2203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16 godz., laboratorium 16 godz., przygotowanie do zajęć laboratoryjnych 16 godz., przygotowanie sprawozdań: 32 godz., Przygotowanie do egzaminu 32 godz. Zapoznanie się z literaturą - 8 godzin. Razem 120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usystematyzowaną wiedzę z zakresu chemii nieorganicznej i podstaw chemii organicznej oraz fizycznej.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wykonywać podstawowe badania chemiczne i fizykochemiczne
stosowane w analizie wód i ścieków</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U02: </w:t>
      </w:r>
    </w:p>
    <w:p>
      <w:pPr/>
      <w:r>
        <w:rPr/>
        <w:t xml:space="preserve">potrafi ocenić przydatność wiedzy chemicznej do rozwiązywania prostych
zadań inżynierskich typowych dla inżynierii środowiska</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U03: </w:t>
      </w:r>
    </w:p>
    <w:p>
      <w:pPr/>
      <w:r>
        <w:rPr/>
        <w:t xml:space="preserve">posiada umiejętności interpretacji i ilościowego opisu podstawowych
zjawisk fizykochemicznych oraz prowadzenia prac laboratoryjnych.</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IS_U21</w:t>
      </w:r>
    </w:p>
    <w:p>
      <w:pPr>
        <w:spacing w:before="20" w:after="190"/>
      </w:pPr>
      <w:r>
        <w:rPr>
          <w:b/>
          <w:bCs/>
        </w:rPr>
        <w:t xml:space="preserve">Powiązane charakterystyki obszarowe: </w:t>
      </w:r>
      <w:r>
        <w:rPr/>
        <w:t xml:space="preserve">I.P6S_UW.o, I.P6S_UK, III.P6S_UW.o, P6U_U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pracę własną oraz gotowość
podporządkowania się pracy w zespole i ponoszenia odpowiedzialności za wspólnie realizowane zadania</w:t>
      </w:r>
    </w:p>
    <w:p>
      <w:pPr>
        <w:spacing w:before="60"/>
      </w:pPr>
      <w:r>
        <w:rPr/>
        <w:t xml:space="preserve">Weryfikacja: </w:t>
      </w:r>
    </w:p>
    <w:p>
      <w:pPr>
        <w:spacing w:before="20" w:after="190"/>
      </w:pPr>
      <w:r>
        <w:rPr/>
        <w:t xml:space="preserve">terminowe składanie sprawozdań z wykonanych ćwiczeń
</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potrafi pracować indywidualnie i zespołowo, rozumie konieczność
systematycznej pracy</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K03: </w:t>
      </w:r>
    </w:p>
    <w:p>
      <w:pPr/>
      <w:r>
        <w:rPr/>
        <w:t xml:space="preserve">jest odpowiedzialny za bezpieczeństwo pracy własnej i innych, umie
postępować w stanach zagrożenia</w:t>
      </w:r>
    </w:p>
    <w:p>
      <w:pPr>
        <w:spacing w:before="60"/>
      </w:pPr>
      <w:r>
        <w:rPr/>
        <w:t xml:space="preserve">Weryfikacja: </w:t>
      </w:r>
    </w:p>
    <w:p>
      <w:pPr>
        <w:spacing w:before="20" w:after="190"/>
      </w:pPr>
      <w:r>
        <w:rPr/>
        <w:t xml:space="preserve">testy z zakresu zasad pracy w laboratorium
</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2026-08-20T14:53:31+02:00</dcterms:created>
  <dcterms:modified xsi:type="dcterms:W3CDTF">2026-08-20T14:53:31+02:00</dcterms:modified>
</cp:coreProperties>
</file>

<file path=docProps/custom.xml><?xml version="1.0" encoding="utf-8"?>
<Properties xmlns="http://schemas.openxmlformats.org/officeDocument/2006/custom-properties" xmlns:vt="http://schemas.openxmlformats.org/officeDocument/2006/docPropsVTypes"/>
</file>