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sprzedażą</w:t>
      </w:r>
    </w:p>
    <w:p>
      <w:pPr>
        <w:keepNext w:val="1"/>
        <w:spacing w:after="10"/>
      </w:pPr>
      <w:r>
        <w:rPr>
          <w:b/>
          <w:bCs/>
        </w:rPr>
        <w:t xml:space="preserve">Koordynator przedmiotu: </w:t>
      </w:r>
    </w:p>
    <w:p>
      <w:pPr>
        <w:spacing w:before="20" w:after="190"/>
      </w:pPr>
      <w:r>
        <w:rPr/>
        <w:t xml:space="preserve">dr inż.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PSW1/2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h w tym 30 h - wykłady, 4 h -konsultacje, 5 h - zaliczenia i dodakowe zaliczenia,  2h - przygotowanie pracy, 5 h - przygotowanie do
zaliczenia, 4 h - zapoznanie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1,4 - wykłady, egzaminy
0,16 -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ekonomiczna, Analiza finansowa, Ekonomia managerska, Statystyka, Prawo gospodarcze.</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Celem przedmiotu jest:
- zapoznanie studentów z pojęciem, istotą oraz praktycznymi elementami z zakresu zarządzania sprzedażą;
- prezentacja metod, narzędzi oraz rozwiązań stosowanych w zarządzaniu sprzedażą
- przygotowanie studentów  do praktycznego posługiwania się narzędziami zarządzania sprzedażą
- wykształcenie umiejętności studentów do przygotowania planu / strategii zarządzania sprzedażą, realizacji planu oraz operacyjnych korekt planu</w:t>
      </w:r>
    </w:p>
    <w:p>
      <w:pPr>
        <w:keepNext w:val="1"/>
        <w:spacing w:after="10"/>
      </w:pPr>
      <w:r>
        <w:rPr>
          <w:b/>
          <w:bCs/>
        </w:rPr>
        <w:t xml:space="preserve">Treści kształcenia: </w:t>
      </w:r>
    </w:p>
    <w:p>
      <w:pPr>
        <w:spacing w:before="20" w:after="190"/>
      </w:pPr>
      <w:r>
        <w:rPr/>
        <w:t xml:space="preserve">1. Podstawowe pojęcia, istota, zakres i elementy sprzedaży. 
2. Formułowanie strategii sprzedaży. 3. Organizowanie procesu sprzedaży. 4. Kierowanie bieżącą działalnością sprzedaży. 5. Kontrola, analiza i ocena działalności sprzedawców. 6. Modele dystrybucji i obsługi klienta: handel hurtowy i detaliczny, handel elektroniczny; formy i zakres obsługi klienta, wybór kanałów dystrybucji; integracja pionowa i pozioma stosowana w kanałach dystrybucji.
7. Zarządzanie sprzedażą w handlu: rozwiązania klasyczne i nowoczesne, merchandising, franchising.
8. Modele wynagrodzeń i systemy premiowe stosowane w handlu, efektywność programów lojalnościowych, pomiar / analiza skuteczności sprzedaży.
9. Uwarunkowania strategii zarządzania sprzedażą: otoczenie bliższe i dalsze handlu hurtowego i detalicznego; segmentacja rynku i rozmiar rynku, wybór metod i narzędzi obsługi klientów. 
10. Globalizacja handlu, specjalizacja i uniwersalizacja handlu w Polsce i w UE – tendencje i kierunki zmian
</w:t>
      </w:r>
    </w:p>
    <w:p>
      <w:pPr>
        <w:keepNext w:val="1"/>
        <w:spacing w:after="10"/>
      </w:pPr>
      <w:r>
        <w:rPr>
          <w:b/>
          <w:bCs/>
        </w:rPr>
        <w:t xml:space="preserve">Metody oceny: </w:t>
      </w:r>
    </w:p>
    <w:p>
      <w:pPr>
        <w:spacing w:before="20" w:after="190"/>
      </w:pPr>
      <w:r>
        <w:rPr/>
        <w:t xml:space="preserve">1. Forma i przebieg  zaliczenia przedmiotu: 
- Forma: 1 kolokwium, forma pytań – otwarta, ilość pytań: 6, 
- jeden termin poprawkowy, który obniża ilość uzyskanych punktów o 1 
2. Czynniki decydujące o zaliczeniu przedmiotu i wpływające na ocenę końcową (jednocześnie wszystkie wymienione czynniki):
- wynik uzyskany kolokwium (6 punktów)
- aktywność na zajęciach (max 1 punkty) 
3. Zasady oceniania
Liczba punktów - Ocena
poniżej 3 pkt. - ndst
3 pkt. - dst
4 - dst+
4.5 pkt. - db
5 pkt - db+ 
6 pkt. - bdb</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Holmes C. Zarządzanie sprzedażą. Praktyki najlepszych. Wyd. MT Biznes, 2008
2. Simpkins R.A.(2006). Sztuka zarządzania sprzedażą. Serie wydawnicze: Exclusive
3. Lorimer Sally E., Sinha Prabhakant, Zoltners Andris A. Zwiększanie efektywności działu sprzedaży. Wolters Kluwer, 2013
4. Szumilak J.(red)(2005). Strategie rozwoju handlu, PWE, Warszawa.
5. Drayton Bird (2011). Zdrowy Rozsądek W Marketingu Bezpośrednim I Interaktywnym. Wyd. MT Biznes
6. Cybulski K.(2008) Zarządzanie działem sprzedaży firmy. Wydawnictwo: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W01: </w:t>
      </w:r>
    </w:p>
    <w:p>
      <w:pPr/>
      <w:r>
        <w:rPr/>
        <w:t xml:space="preserve">posiada ogólną wiedzę w zakresie ekonomii managerskiej, analizy finansowej, zarządzania i analiz statystyczno / ekonometrycznych które potrafi wykorzystać w zagadnieniach związanych z zarządzaniem sprzedażą</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W06: </w:t>
      </w:r>
    </w:p>
    <w:p>
      <w:pPr/>
      <w:r>
        <w:rPr/>
        <w:t xml:space="preserve">zna metody i narzędzia opisu oraz analizy procesu sprzedaży, zarządzania sprzedażą, budowania planu / strategii sprzedaży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W08: </w:t>
      </w:r>
    </w:p>
    <w:p>
      <w:pPr/>
      <w:r>
        <w:rPr/>
        <w:t xml:space="preserve">zna praktyczne aspekty organizacji i zarządzania procesem sprzedaży w różnych segmentach rynku, kanałach dystrybucji, modelach sprzedaży, zna przesłanki organizacji struktur sprzedaży, systemów premiowych oraz uwarunkowaniach zmian rynkowych mających wpływ na strategię i plany sprzedaży.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U01: </w:t>
      </w:r>
    </w:p>
    <w:p>
      <w:pPr/>
      <w:r>
        <w:rPr/>
        <w:t xml:space="preserve">potrafi analizować i interpretować efektywność sprzedaży oraz zna uwarunkowania ekonomiczne procesu sprzedaży i powiązania procesu sprzedaży z innymi obszarami tak w jednostce gospodarczej jak i otoczeniem.</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U06: </w:t>
      </w:r>
    </w:p>
    <w:p>
      <w:pPr/>
      <w:r>
        <w:rPr/>
        <w:t xml:space="preserve">posiada umiejętność wykorzystania wiedzy o zarządzaniu sprzedażą, krytycznie ocenić skuteczność znanych metod / narzędzi wykorzystywanych przy budowaniu strategii / planów sprzedażowych oraz w zakresie zarządzania sprzedażą</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
      </w:r>
    </w:p>
    <w:p>
      <w:pPr>
        <w:keepNext w:val="1"/>
        <w:spacing w:after="10"/>
      </w:pPr>
      <w:r>
        <w:rPr>
          <w:b/>
          <w:bCs/>
        </w:rPr>
        <w:t xml:space="preserve">Charakterystyka U07: </w:t>
      </w:r>
    </w:p>
    <w:p>
      <w:pPr/>
      <w:r>
        <w:rPr/>
        <w:t xml:space="preserve">posiada umiejętność samodzielnego rozwiązania problemów zarządczych z zakresu zarządzania sprzedażą, dokonania wyboru metod / instrumentów wspierających proces decyzyjny</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U13: </w:t>
      </w:r>
    </w:p>
    <w:p>
      <w:pPr/>
      <w:r>
        <w:rPr/>
        <w:t xml:space="preserve">potrafi prawidłowo interpretować i wyjaśniać zdarzenia związane z procesem sprzedaży, potrafi komunikować się z osobami z różnych środowisk społeczno - gospodarczych a także ze specjalistami w dziedzinie ekonomii</w:t>
      </w:r>
    </w:p>
    <w:p>
      <w:pPr>
        <w:spacing w:before="60"/>
      </w:pPr>
      <w:r>
        <w:rPr/>
        <w:t xml:space="preserve">Weryfikacja: </w:t>
      </w:r>
    </w:p>
    <w:p>
      <w:pPr>
        <w:spacing w:before="20" w:after="190"/>
      </w:pPr>
      <w:r>
        <w:rPr/>
        <w:t xml:space="preserve">zaliczenie przedmiotu (kolokwium)
</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K01: </w:t>
      </w:r>
    </w:p>
    <w:p>
      <w:pPr/>
      <w:r>
        <w:rPr/>
        <w:t xml:space="preserve">jest świadomy zmian w otoczeniu, segmentach rynku, uwarunkowaniach procesu sprzedaży które wymagają ciągłego aktualizowania wiedzy, doświadczeń i korekt metod / instrumentów stosowanych w procesie praktycznego zarządzania sprzedażą.</w:t>
      </w:r>
    </w:p>
    <w:p>
      <w:pPr>
        <w:spacing w:before="60"/>
      </w:pPr>
      <w:r>
        <w:rPr/>
        <w:t xml:space="preserve">Weryfikacja: </w:t>
      </w:r>
    </w:p>
    <w:p>
      <w:pPr>
        <w:spacing w:before="20" w:after="190"/>
      </w:pPr>
      <w:r>
        <w:rPr/>
        <w:t xml:space="preserve">zaliczenie przedmiotu (kolokwium), dyskusja w trakcie zajęć.
</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K06: </w:t>
      </w:r>
    </w:p>
    <w:p>
      <w:pPr/>
      <w:r>
        <w:rPr/>
        <w:t xml:space="preserve">jest świadomy doskonalenia wiedzy i umiejętności a także konieczności łączenia wiedzy i praktyki z wielu dziedzin i dyscyplin: finansów, ekonomii managerskiej, statystyki, ekonometrii, zarządzania, psychologii, prawa gospodarczego</w:t>
      </w:r>
    </w:p>
    <w:p>
      <w:pPr>
        <w:spacing w:before="60"/>
      </w:pPr>
      <w:r>
        <w:rPr/>
        <w:t xml:space="preserve">Weryfikacja: </w:t>
      </w:r>
    </w:p>
    <w:p>
      <w:pPr>
        <w:spacing w:before="20" w:after="190"/>
      </w:pPr>
      <w:r>
        <w:rPr/>
        <w:t xml:space="preserve">zaliczenie przedmiotu (kolokwium), dyskusja w trakcie zajęć.
</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2025-07-03T01:24:35+02:00</dcterms:created>
  <dcterms:modified xsi:type="dcterms:W3CDTF">2025-07-03T01:24:35+02:00</dcterms:modified>
</cp:coreProperties>
</file>

<file path=docProps/custom.xml><?xml version="1.0" encoding="utf-8"?>
<Properties xmlns="http://schemas.openxmlformats.org/officeDocument/2006/custom-properties" xmlns:vt="http://schemas.openxmlformats.org/officeDocument/2006/docPropsVTypes"/>
</file>