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integracji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Katarzyna Duczkowska-Małysz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Udział w ćwiczeniach	16h
Praca własna: 17 h-przegląd literatury, 17 h- przygotowanie do egzaminu
20h- przygotowanie do ćwiczeń, 14h- przygotowanie do kolokwium
Sumaryczne obciążenie pracą studenta	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1,28
Inne formy kontaktu bezpośredniego ( egzaminy, konsultacje oraz zaliczenia i egzaminy w dodatkowych terminach) 0,72
Łącznie	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Podstawy makroekonomii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wiedzy o procesach integracji, zachodzących we współczesnym świecie ze szczególnym uwzględnieniem Unii Europejskiej, jako najwyższego stadium integracji, oznaczającego połączenie krajów, tworzących strefę wolnego handlu, unie celną, wspólny rynek, unię gospodarczą i walutową i mających wspólne prawo, wspólne instytucje, wspólny budżet, wspólny rynek, wspólne polityki, wspólny pieniądz.. Członkostwo Polski w UE wymaga szerokiej wiedzy o funkcjonowaniu UE i jednolitego rynku oraz o systemie prawa i wspólnych, ponadnarodowych instytucji, gdyż polskie regiony, przedsiębiorstwa, samorządy, rządy, konsumenci itp. podmioty objęte są wspólnymi regulacjami, co ma swoje konsekwencje dla strategii rozwoju kraju i wzrostu poziomu dobrobytu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	Pojęcie i istota integracji – integracja polityczna i ekonomiczna; przyczyny i formy integracji ekonomicznej 2. Etapy integracji ekonomicznej – Unia Europejska jako szczególny przykład ugrupowania integracyjnego 3. Funkcjonowanie Jednolitego Rynku wewnętrznego UE 4. Wspólna polityka handlowa i traktatowe stosunki handlowe z krajami trzecimi 5. Wspólna polityka transportowa 6. Rynek rolno-żywnościowy i wspólna polityka rolna; 6Wspólna polityka konkurencji 7. Wspólna polityka przemysłowa i przedsiębiorstw  8. Unia walutowa i system finansowy Unii Europejskiej
Ćwiczenia (tematy)
1, Wspólnoty europejskie jako podstawa UE 2. System prawny i instytucjonalny UE.  3. Polityki I, II i III filara jako polityki traktatowe – szczególna rola polityki spójności dla krajów biedniejszych o wadliwych strukturach gospodarczych 4. Wspólna polityka zagraniczna i bezpieczeństwa 5. Obszar wolności, bezpieczeństwa i sprawiedliwości  - współpraca w zakresie wymiaru sprawiedliwości i spraw wewnętrznych 6. Przyszłosć UE – dylematy polityczne i ekonomiczne integracji; korzyści i koszty integracji europejskiej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ćwiczenia.
Podstawą zaliczenia ćwiczeń, które są obowiązkowe będzie test (przy pełnej obecności na ćwiczeniach) oraz test i praca domowa z zagadnień, na których student był nieobecny. Każda nieobecność wymaga usprawiedliwienia – trzy nieobecności na ćwiczeniach oznaczają brak możliwości podejścia do zaliczenia
Test na zaliczenie ćwiczeń składa się z 10 pytań zamkniętych, ocenianych po 1 punkcie . Ćwiczenia są zaliczone jeśli student otrzyma 6 punktów. Brak zaliczenia z ćwiczeń uniemożliwia podejście do egzaminu
Egzamin jest testowy – test składa się z 5 pytań zamkniętych, ocenianych po 1 punkcie oraz 1 pytania otwartego, ocenianego na 5 punktów. Zalicza 6 punktów, co oznacza, że same pytania zamknięte nie wystarczą aby  zaliczenie  było  pozytywne – student musi co najmniej rozpocząć  poprawnie odpowiedź na pytanie otwarte
 Ocena łączna jest średnią arytmetyczną ocen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 
 1. Willem Molle: Ekonomia integracji europejskiej. Teoria, praktyka, polityka, Wyd. Fundacja Ekonomiczna, Gdańsk 2000 
2. Red. i koordynacja E. Kawecka-Wyrzykowska, i E. Synowiec: Unia Europejska, t. I, Polska w Unii Europejskiej t. II, Wyd, Instytut Koniunktur i Cen handlu Zagranicznego, Warszawa 2004, 
3. E. Latoszek : Integracja Europejska – mechanizmy i wyzwania, Wyd. Książka i Wiedza, Warszawa 2007;  
4. Red. E. Małuszyńska, G. Mazur: Unia Europejska 2014 +, wyd. Diffin, Warszawa 2015 
Literatura uzupełniająca: 
1. sir William Nicoll, Trevor C. Salmon "Zrozumieć Unię Europejską". Książka i Wiedza, 2002 
2. red. Naukowa M. Duczkowska-Piasecka: Unia Europejska: organizacja – funkcjonowanie-korzyści, wyd. Almamer Warszawa 2009 
3. red. E. Kawecka-Wyrzykowska: Unia Europejska w gospodarce światowej- nowe uwarunkowania, Wyd. Oficyna Wydawnicza SGH Warszawa  2007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Zna  istotę integracji europejskiej, jej przyczyny, formy i globalne uwarunkowania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Ma wiedzę  i rozumie istotę Unii Europejskiej, definiuje stadia integracji, wspólny rynek, wspólne polityki, wspólny pieniądz, wspólne instytucje, nadrzędny charakter prawa krajowego w stosunku do prawa ponadnarodowego UE itp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K_W03: </w:t>
      </w:r>
    </w:p>
    <w:p>
      <w:pPr/>
      <w:r>
        <w:rPr/>
        <w:t xml:space="preserve">Ma wiedzę pozwalającą wyjaśnić funkcjonowanie gospodarki, zmianę jej struktur i synergiczne efekty będące skutkiem integracji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wykorzystać praktycznie wiedze, płynącą z funkcjonowania wspólnego rynku i realizowania wspólnych polityk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K_U03: </w:t>
      </w:r>
    </w:p>
    <w:p>
      <w:pPr/>
      <w:r>
        <w:rPr/>
        <w:t xml:space="preserve">Potrafi zanalizować zjawiska i procesy ekonomiczne, będące skutkiem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K_U05: </w:t>
      </w:r>
    </w:p>
    <w:p>
      <w:pPr/>
      <w:r>
        <w:rPr/>
        <w:t xml:space="preserve">Potrafi posługiwać się  regułami prawnymi    i normami w celu wyjaśnienia zjawisk i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Rozumie potrzebę ciągłego doskonalenia wiedzy i jej uzupełniania w interesie rozwoju zawodowego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K_K08: </w:t>
      </w:r>
    </w:p>
    <w:p>
      <w:pPr/>
      <w:r>
        <w:rPr/>
        <w:t xml:space="preserve">Potrafi dyskutować i argumentować na forum grupy jakie są korzyści i koszty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2026-08-20T00:15:51+02:00</dcterms:created>
  <dcterms:modified xsi:type="dcterms:W3CDTF">2026-08-20T00:15:51+02:00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