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16 h - wykład, 34h - inne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Marketing, Podstawy Socjologii,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ze społecznej odpowiedzialności biznesu jest zapoznanie studentów z  koncepcją społecznej odpowiedzialności biznesu (ang. Corporate Social Responsibility – CSR), przedstawienie zbioru norm (także etycznych), które określają relację między przedsiębiorcą a otoczeniem jego działalności gospodarczej (zarówno tym najbliższym np. pracownikami, jak i dalszym np. kontrahentami czy lokalną społecznością).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międzynarodowe. Zachowania nieetyczne w kontekście zarządzania. Patologie życia gospodarczego m.in.: nepotyzm,  mobbing, korupcja, niegospodarność i inne.  Promowanie społecznej odpowiedzialności biznesu.  Firmy CSR w Polsce i na świecie - firmy społecznie odpowiedzialne i obszar ich społecznej aktywności (krajowe i zagraniczne). Wpływ społecznej odpowiedzialności firmy na jej konkurencyjną pozycję na rynku   Dobre praktyki CSR – analiza przypadków.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pisemne. 
Prezentacja na wybrany temat.
Aktywność studenta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Bernatt M., Społeczna odpowiedzialność biznesu. Wymiar konstytucyjny i międzynarodowy. Wydawnictwo Naukowe Wydziału Zarządzania UW, Warszawa 2009 
2. Grudzewski W.M., Hejduk I.K., Sankowska A., Wańtuchowicz M. „Sustainability w biznesie czyli przedsiębiorstwo przyszłości. Zmiany paradygmatów i koncepcji zarządzania”; Poltext; 2010
3. Kietliński K., Reyes V., Oleksyn T., Etyka w biznesie i zarządzaniu, Wolters Kluwer, Kraków 2005
Literatura uzupełniająca:
4. Dietl J., Gasparski W., Etyka biznesu, WN PWN, Warszawa 1999
5. Najder-Stefaniak K., Wstęp do etyki biznesu, Wydawnictwo SGGW,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K_WO2: </w:t>
      </w:r>
    </w:p>
    <w:p>
      <w:pPr/>
      <w:r>
        <w:rPr/>
        <w:t xml:space="preserve">Ma podstawową wiedzę o strukturach i instytucjach społeczno–ekonomicznych, funkcjonujących na poziomie lokalnym, regionalnym, krajowym i międzynarodowym.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K_WO3: </w:t>
      </w:r>
    </w:p>
    <w:p>
      <w:pPr/>
      <w:r>
        <w:rPr/>
        <w:t xml:space="preserve">Ma podstawową wiedzę  o relacjach między poszczególnymi elementami  struktury społeczno- ekonomicznej,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Ma wiedzę o normach i regulacjach prawnych, organizacyjnych, moralnych i etycznych kształtujących struktury i instytucje społeczno –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prawidłowo posługiwać się podstawowymi normami i regułami prawnymi, zawodowymi i etycznymi w celu rozwiązania  konkretnych problemów społeczno -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Analizuje zachowanie różnych podmiotów funkcjonujących na rynku oraz ich wpływ na decyzje menedżerskie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K_KO5: </w:t>
      </w:r>
    </w:p>
    <w:p>
      <w:pPr/>
      <w:r>
        <w:rPr/>
        <w:t xml:space="preserve">Umie współdziałać w przygotowaniu  projektów gospodarczych, uwzględniając wpływ czynników ekonomicznych, prawnych i politycznych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2026-09-30T23:44:10+02:00</dcterms:created>
  <dcterms:modified xsi:type="dcterms:W3CDTF">2026-09-30T23:44:10+02:00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