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polityka płac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Kapela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Praca własna: przegląd literatury – 15 h stacjonarne
                       przygotowanie pisemnego eseju – 10 h
                       przygotowanie do zaliczenia – 10 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 przedmiotu teoria i polityka płac jest zdobycie wiedzy o funkcjach płac, zasadach wynagradzania pracowników, wewnętrznej strukturze wynagrodzeń oraz kosztach płacowych i pozapłacowych związanych z zatrudnianiem pracowników. Celem jest także zdobycie umiejętności wykorzystywania systemów motywacji materialnej w trakcie działalności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Teoria podziału. Rynek pracy. Płaca
2.	Teoria motywacji. Rola motywów materialnych
3.	Funkcje płac w gospodarce. Aspekty ekonomiczne, prawne i społeczne polityki płac i kształtowania dochodów
4.	Struktura wewnętrzna wynagrodzeń. Wynagrodzenia oparte na bodźcach krótkookresowych i długookresowych. Świadczenia dodatkowe związane z pracą
5.	Uregulowania prawne dotyczące zatrudnienia pracowników. Płaca minimalna i jej skutki ekonomiczne i społeczne
6.	Poziom i struktura wynagrodzeń w polskiej gospodarce
7.	Płacowe i pozapłacowe koszty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testu (uzyskanie minimum 50% pkt.) oraz opracowanie case study. Ocena końcowa zostanie wystawiona jako średnia ocen wystawionych na podstawie punktów uzyskanych z pisemnego zaliczenia w formie testu wyboru (50-59,99% ocena dostateczna; 60-69,99% ocena dostateczna plus; 70-79,99% ocena dobra; 80-89,99% ocena dobra plus; 90-100% ocena bardzo dobra) oraz ocen cząstkowych z case study.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S. Borkowska (red.), Wynagrodzenia – praktyczne sposoby rozwiązywania problemów, Oficyna a Wolters Kluwer business, Warszawa 2012.
2.	J. Woźniak, Współczesne systemy motywacyjne. Teoria i praktyka, Wydawnictwo Profesjonalne PWN, Warszawa 2002.
3.	J. Hrynkiewicz (red.), Praca i płaca. Państwo i rynek, ISNS, UW, Warszawa 2014.
Literatura uzupełniająca:
1.	A. Krajewska (red.), Koszty i produktywność pracy w Polsce w kontekście integracji z Unią Europejską, Wydawnictwo UŁ, Łódź 2007.
2.	Zofia Jacukowicz, Praca i płaca w warunkach przemian gospodarczych i globalizacji, [w:] Praca i polityka społeczna wobec wyzwań integracji, IPiSS, Warszawa 2003.
3.	Rocznik Statystyczny Pracy, GUS, Warszawa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K_WO5: </w:t>
      </w:r>
    </w:p>
    <w:p>
      <w:pPr/>
      <w:r>
        <w:rPr/>
        <w:t xml:space="preserve">Zna metody ilościowego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 na zaliczenie (50% oceny) zawierająca pytania, których celem jest sprawdzenie stopnia opanowania przez studentów teorii i polityki płac, a także zmian dokonujących się pod wpływem globalizacji.
UMIEJĘTNOŚCI
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wiedzę o normach i regulacjach prawnych, organizacyjnych, moralnych i etycznych kształtujących systemy motywowania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 na zaliczenie (50% oceny) zawierająca pytania, których celem jest sprawdzenie stopnia opanowania przez studentów teorii i polityki płac, a także zmian dokonujących się pod wpływem globalizacji.
UMIEJĘTNOŚCI
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Umie krytycznie analizować różne systemy wynagradzania pracowników oraz związki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prawidłowo posługiwać się podstawowymi normami i regułami prawnymi, zawodowymi i etycznymi w celu rozwiązania konkretnych problemów dotyczących zarządzania zasobami pracy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Posiada umiejętność rozumienia i analizowania podstawowych zjawisk gospodarczo – społecznych związanych z wynagradzaniem pracowników oraz zdolność ich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Umie współdziałać w przygotowaniu projektów motywowania i wynagradzania pracowników, uwzględniając wpływ czynników ekonomicznych, prawnych i politycznych.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K_KO7: </w:t>
      </w:r>
    </w:p>
    <w:p>
      <w:pPr/>
      <w:r>
        <w:rPr/>
        <w:t xml:space="preserve">Jest kreatywny, potrafi myśleć i działać w sposób zaangażowany i przedsiębiorczy, motywować do działalności siebie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2025-07-07T18:37:35+02:00</dcterms:created>
  <dcterms:modified xsi:type="dcterms:W3CDTF">2025-07-07T18:37:35+02:00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