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15h
Praca własna: 30h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1,80
Inne formy kontaktu bezpośredniego ( egzaminy, konsultacje oraz zaliczenia i egzaminy w dodatkowych terminach)	0,48
Łącznie	2,28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 i rynki finansowe. Podstawowa znajomość arkusza kalkulacyjnego.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istotą i mechanizmami funkcjonowania rynku kapitałowego, metodami pozyskania kapitału na rynku finansowym, lokowaniem nadwyżek pieniężnych, zarządzaniem ryzykiem w przedsiębiorstwie, strukturą rynku wtórnego obrotu papierami wartościowymi, specyfiką spółki notowanej na GPW oraz NewConnect. Analiza zalet i wad poszczególnych instrumentów finansowych z punktu widzenia emitenta i inwestora.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Definicja, istota przedsiębiorstwa, formy organizacyjno-prawne przedsiębiorstw.
Specyfika rynku finansowego. Obrót wtórny papierami wartościowymi w Polsce
Pozyskiwanie kapitału poprzez emisję akcji – proces emisji akcji, oferta publiczna i prywatna, koszt kapitału własnego. 
Pozyskiwanie kapitału poprzez emisję obligacji – obligacje zwykłe, zamienne, z prawem pierwszeństwa, oferta publiczna i prywatna, koszt obligacji. 
Finansowanie poprzez emisję commercial papers.
Specyfika sekurytyzacji. 
Zarządzanie nadwyżkami środków pieniężnych: rynek międzybankowy, papiery skarbowe, produkty strukturyzowane; obliczanie rentowności.
Ryzyko finansowe 
Instrumenty pochodne: forward, future, opcje, swapy 
Opcje toksyczne – analiza przypadków
Analiza fundamentalna a techniczna 
Spółki publiczne – GPW a NewConnect, rodzaje zleceń giełdowych 
Nadzór korporacyjny. Obowiązki informacyjne spółki publicznej.
Ćwiczenia (tematy)
Pojęcie, istota, struktura  i funkcje rynku kapitałowego                                               Instrumenty i instytucje na rynku kapitałowym                                         Fundusze inwestycyjne                                                                              Polityka dywidend                                                                                        Rynki kapitałowe na świecie.                                                                                       Rynek pochodnych instrumentów finansowych                                         Nadzór nad rynkami kapitałowymi i ochrona akcjonariuszy.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aktywności podczas dyskusji na zajęciach, sporządzenie oraz wygłoszenie prezentacji na temat wybranego zagadnienia oraz oraz kolokwium ocenianego: do 50% - ndst; 51-60% - dst 61-70% dst +; 71-80% db; 81-90%db+; 91-100%bdb. Osoby, które uzyskają zaliczenie z ćwiczeń mogą przystąpić do egzaminu w formie pytań opisowych.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1.Pastusiak R., Przedsiębiorstwo na rynku kapitałowym, operacje giełdowe rynku publicznego i niepublicznego, Wydawnictwo CeDeWu, Warszawa 2011; 
2. Debski W., Rynek finansowy i jego mechanizmy. Podstawy teorii i praktyki, PWN, Warszawa 2014; 
3. Debski W., Teoretyczne i praktyczne aspekty zarzadzania finansami przedsiębiorstw, PWN, Warszawa 2013; 
4.Bień W., Zarządzanie finansami przedsiębiorstwa, Difin, Warszawa 2018; 
5. Sławiński A., Rynki finansowe, PWE Warszawa 2006; 
6.Głodek Z., Zarządzanie finansami przedsiębiorstw, PWE, Warszawa 2004 
7. Sierpińska M., Jachna T., Ocena przedsiębiorstwa według standardów światowych, PWN, Warszawa 2000; 
Literatura uzupełniająca:
bieżąca lektura gazet branżowych i portali internetowych w zakresie wydarzeń na rynku finansowym (np. materiały publikowane przez GPW, KNF, Instytucje finansowe)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Zna podstawy związane z rynkami finansowymi, zasadami funkcjonowania i finansowania banków i innych instytucji finansowych, w tym giełdy papierów wartościowych.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Posiada wiedzę w zakresie metod i narzędzi matematyczno – statystycznych oraz technik pozyskiwania danych właściwych dla nauk ekonomicznych pozwalających na opis relacji zachodzących na rynku kapitałowym, w tym w szczególności w zakresie pozyskiwania kapitału, wyceny wybranych kontraktów terminowych.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podstawową wiedzę o normach i uwarunkowaniach prawno-organizacyjnych a także  moralnych i etycznych, które determinują funkcjonalny układ instytucji społeczno – ekonomicznych funkcjonujących w gospodarce oraz na styku przedsiębiorstw i rynku kapitałowego.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Analizuje i podaje rozwiązania podstawowych problemów z zakresu funkcjonowania przedsiębiorstwa na rynku kapitałowym.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rozumieć i analizować podstawowe zjawiska dotyczące przedsiębiorstw, otoczenia gospodarczo – społecznego oraz rynku kapitałowego i dokonywać poprawnych ocen tych zjawisk.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 przygotować i zaprezentować materiał analityczny dotyczący oceny i uwarunkowań działania przedsiębiorstwa na rynku kapitałowym, prezentujący dane źródłowe, przeprowadzoną analizę oraz wnioski z dokonanej analizy, zarówno w języku polskim jak również w wybranym innym obcym języku.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K_U10: </w:t>
      </w:r>
    </w:p>
    <w:p>
      <w:pPr/>
      <w:r>
        <w:rPr/>
        <w:t xml:space="preserve">Potrafi w trakcie dyskusji odnieść się do teorii ekonomicznych oraz dorobku innych dyscyplin pokrewnych, szczególnie w zakresie rozważań teoretycznych na temat mechanizmów działania rynków finansowych i rynku kapitałowego oraz uwarunkowań długookresowej zdolności przedsiębiorstwa do pozyskiwania kapitału i optymalizacji jego struktury kapitałowej.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K_U16: </w:t>
      </w:r>
    </w:p>
    <w:p>
      <w:pPr/>
      <w:r>
        <w:rPr/>
        <w:t xml:space="preserve">Rozumie mechanizmy działania rynków i instytucji finansowych oraz uwarunkowań działania przedsiębiorstw na rynku kapitałowym.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Zna zakres swojej wiedzy i umiejętności, wykazuje potrzebę ciągłego doskonalenia się i rozwiązywania nowych problemów, czego wyrazem jest skłonność do dyskusji na forum grupy oraz przygotowywanie projektów do samodzielnego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K_KO3: </w:t>
      </w:r>
    </w:p>
    <w:p>
      <w:pPr/>
      <w:r>
        <w:rPr/>
        <w:t xml:space="preserve">Realizuje samodzielnie lub w grupie wymagany przez prowadzącego zakres prac, współpracuje w zespole w trakcie wykonywania wieloetapowych zadań, dzieląc prace na poszczególnych uczestników grupy.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K_KO6: </w:t>
      </w:r>
    </w:p>
    <w:p>
      <w:pPr/>
      <w:r>
        <w:rPr/>
        <w:t xml:space="preserve">est chętny do systematycznego rozwoju, realizacji nowych projektów i zadań, poszukiwań odpowiedzi.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Wykazuje się zaangażowaniem i kreatywnością w trakcie dyskusji, potrafi myśleć, stawiać zarówno pytania jak i udzielać odpowiedzi.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2026-07-28T08:16:34+02:00</dcterms:created>
  <dcterms:modified xsi:type="dcterms:W3CDTF">2026-07-28T08:16:34+02:00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