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Praca własna: 20h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 : </w:t>
      </w:r>
    </w:p>
    <w:p>
      <w:pPr/>
      <w:r>
        <w:rPr/>
        <w:t xml:space="preserve">Definiuje podstawowe pojęcia z zakresu negocjacji i komunikacji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 : </w:t>
      </w:r>
    </w:p>
    <w:p>
      <w:pPr/>
      <w:r>
        <w:rPr/>
        <w:t xml:space="preserve">Posiada wiedzę z zakresu technik negocjacyjnych i sposobów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 : </w:t>
      </w:r>
    </w:p>
    <w:p>
      <w:pPr/>
      <w:r>
        <w:rPr/>
        <w:t xml:space="preserve">Rozumie procesy zachodzące podczas negocjacji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 : </w:t>
      </w:r>
    </w:p>
    <w:p>
      <w:pPr/>
      <w:r>
        <w:rPr/>
        <w:t xml:space="preserve">Umie  wskazać zalety i wady alternatywnych rozwiązań przedstawiając własne stanowisko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w grupie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 : </w:t>
      </w:r>
    </w:p>
    <w:p>
      <w:pPr/>
      <w:r>
        <w:rPr/>
        <w:t xml:space="preserve">Identyfikuje i rozwiązuje problemy w celu osiągnięcia consensusu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 : </w:t>
      </w:r>
    </w:p>
    <w:p>
      <w:pPr/>
      <w:r>
        <w:rPr/>
        <w:t xml:space="preserve">Rozumie potrzebę uczenia się i podnoszenia kwalifikacji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 : </w:t>
      </w:r>
    </w:p>
    <w:p>
      <w:pPr/>
      <w:r>
        <w:rPr/>
        <w:t xml:space="preserve">Rozumie konieczność rozwijania kompetencji negocjacyjnych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 : </w:t>
      </w:r>
    </w:p>
    <w:p>
      <w:pPr/>
      <w:r>
        <w:rPr/>
        <w:t xml:space="preserve">Dzieli się zdobytą wiedzą współpracując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2026-01-15T01:24:31+01:00</dcterms:created>
  <dcterms:modified xsi:type="dcterms:W3CDTF">2026-01-15T01:24:31+01:00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