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przegląd literatury – 10h, przygotowanie do ćwiczeń – 9h, przygotowanie do zaliczenia – 5h, przygotowanie do egzaminu – 6h;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zarządzaniu i wykształcenie umiejętności w doborze metod modelowania ekonometrycznego i samodzielnego rozwiązywania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oraz ocenę projektu badawczego wykonanego samodzielnie przez studenta.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charakterystyki kierunkowe: </w:t>
      </w:r>
      <w:r>
        <w:rPr/>
        <w:t xml:space="preserve">K_WO4</w:t>
      </w:r>
    </w:p>
    <w:p>
      <w:pPr>
        <w:spacing w:before="20" w:after="190"/>
      </w:pPr>
      <w:r>
        <w:rPr>
          <w:b/>
          <w:bCs/>
        </w:rPr>
        <w:t xml:space="preserve">Powiązane charakterystyki obszarowe: </w:t>
      </w:r>
      <w:r>
        <w:rPr/>
        <w:t xml:space="preserve"/>
      </w:r>
    </w:p>
    <w:p>
      <w:pPr>
        <w:keepNext w:val="1"/>
        <w:spacing w:after="10"/>
      </w:pPr>
      <w:r>
        <w:rPr>
          <w:b/>
          <w:bCs/>
        </w:rPr>
        <w:t xml:space="preserve">Charakterystyka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2026-10-21T21:03:46+02:00</dcterms:created>
  <dcterms:modified xsi:type="dcterms:W3CDTF">2026-10-21T21:03:46+02:00</dcterms:modified>
</cp:coreProperties>
</file>

<file path=docProps/custom.xml><?xml version="1.0" encoding="utf-8"?>
<Properties xmlns="http://schemas.openxmlformats.org/officeDocument/2006/custom-properties" xmlns:vt="http://schemas.openxmlformats.org/officeDocument/2006/docPropsVTypes"/>
</file>