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Języki obce</w:t>
      </w:r>
    </w:p>
    <w:p>
      <w:pPr>
        <w:keepNext w:val="1"/>
        <w:spacing w:after="10"/>
      </w:pPr>
      <w:r>
        <w:rPr>
          <w:b/>
          <w:bCs/>
        </w:rPr>
        <w:t xml:space="preserve">Kod przedmiotu: </w:t>
      </w:r>
    </w:p>
    <w:p>
      <w:pPr>
        <w:spacing w:before="20" w:after="190"/>
      </w:pPr>
      <w:r>
        <w:rPr/>
        <w:t xml:space="preserve">PP1-3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60h
Praca własna:	40h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II
Tematyka:
- z wizytą u lekarza, choroby, dolegliwości/bóle, choroby cywilizacyjne,
- wynalazki, wynalazcy/niemieccy laureaci nagrody Nobla,
- życie zawodowe, ubieganie się o pracę, praktyka zawodowa, praca za granicą, załatwianie formalności,
- studia w Niemczech, rodzaje uczelni wyższych, znane uniwersytety,
- usługi, na poczcie, w banku,
- kontakty towarzyskie, zasady dobrego wychowania (savoir-vivre),
- partie polityczne, wybory, system polityczny w Niemczech,
- niemieckie regiony, aglomeracje: np. Berlin, Hamburg,
- klimat, żywioły, zagrożenia i ochrona środowiska naturalnego,
- środki lokomocji, relacja/sprawozdanie z wypadku.
Zagadnienia gramatyczne:
- zaimki: osobowe/nieosobowe, dzierżawcze,
- przyimki łączące się  z celownikiem i biernikiem, z celownikiem, z biernikiem, z dopełniaczem,
- odmiana przymiotnika,
- strona bierna,
- zdanie okolicznikowe czasu: spójniki als/wenn,
- czas zaprzeszły Plusquamperfekt, zdanie okolicznikowe czasu z nachdem,
- zdanie przydawkowe,
- testy i ćwiczenia zbiorcze przygotowujące do egzaminu (poziom A2/B1).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umiejętności</w:t>
      </w:r>
      <w:bookmarkEnd w:id="2"/>
    </w:p>
    <w:p>
      <w:pPr>
        <w:keepNext w:val="1"/>
        <w:spacing w:after="10"/>
      </w:pPr>
      <w:r>
        <w:rPr>
          <w:b/>
          <w:bCs/>
        </w:rPr>
        <w:t xml:space="preserve">Charakterystyka K_U11: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3" w:name="_Toc3"/>
      <w:r>
        <w:t>Profil praktyczny - kompetencje społeczne</w:t>
      </w:r>
      <w:bookmarkEnd w:id="3"/>
    </w:p>
    <w:p>
      <w:pPr>
        <w:keepNext w:val="1"/>
        <w:spacing w:after="10"/>
      </w:pPr>
      <w:r>
        <w:rPr>
          <w:b/>
          <w:bCs/>
        </w:rPr>
        <w:t xml:space="preserve">Charakterystyka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charakterystyki kierunkowe: </w:t>
      </w:r>
      <w:r>
        <w:rPr/>
        <w:t xml:space="preserve">K_KO7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2026-09-30T18:50:09+02:00</dcterms:created>
  <dcterms:modified xsi:type="dcterms:W3CDTF">2026-09-30T18:50:09+02:00</dcterms:modified>
</cp:coreProperties>
</file>

<file path=docProps/custom.xml><?xml version="1.0" encoding="utf-8"?>
<Properties xmlns="http://schemas.openxmlformats.org/officeDocument/2006/custom-properties" xmlns:vt="http://schemas.openxmlformats.org/officeDocument/2006/docPropsVTypes"/>
</file>