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1160-TRLTK-IZP-722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lub testu jednokrotnego wyboru. Do zaliczenia w obu przypadkach wymagane jest udzielenie poprawnych odpowiedzi na co najmniej połowę pytań każdego kolokwium. Oceną końcową jest średnia arytmetyczna z obu kolokwiów. Oceny wystawiane są następująco: 51%-60% punktów- 3,0, 61%-70% punktów- 3,5, 71%-80% punktów- 4,0, 81%-90% punktów- 4,5, 91%-100% punktów- 5,0.
Ćwiczenia audytoryjne - czynny udział w zajęciach;  zajęcia projektowe – obrona wykonanego indywidualnie zadania projektowego. Do zaliczenia przedmiotu wymagane jest uzyskanie pozytywnych ocen z kolokwiów na wykładzie oraz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Kita W.: Wymiarowanie modernizowanych i automatyzowanych stacji rozrządowych. CNTK, temat 3235/15, Warszawa 1989
2) Rudziński L., Bąbel J., Tokarska A.: Projektowanie stacji kolejowych. Wydawnictwa PW, Warszawa 1987 
3) Gajda B.: Technologia i automatyzacja pracy stacji. Wydawnictwa PW, Warszawa 1983
4) Kita W.: Technologia pracy stacji rozrządowej R 60. Warszawa Prace IT PW, Warszawa 1986
5) Kita W.: Model symulacyjny pracy stacji rozrządowej. CNTK, temat 3221/15, Warszawa 1987
Literatura uzupełniająca: 
6) Jacyna M., Gołębiowski P., Krześniak M., Szkopiński J.: Organizacja ruchu kolejowego.  Wydawnictwo Naukowe PWN S.A., Warszawa 2019.
7) Chwesiuk A., Zalewski P.: Technologia transportu kolejowego, Wydawnictwa Komunikacji i Łączności (WKiŁ), Warszawa 1992
8) Nowosielski L.: Organizacja przewozów kolejowych, Kolejowa Oficyna Wydawnicza (KOW),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technologii rozrządzania i zestawiania oraz obsługi składów pociągów towarowych, rozpoczynających i kończących bieg na stacjach manewrowych i rozrządowych, technologii obsługi pociągów tranzytowych, a także obsługi na stacjach wagonów loco.</w:t>
      </w:r>
    </w:p>
    <w:p>
      <w:pPr>
        <w:spacing w:before="60"/>
      </w:pPr>
      <w:r>
        <w:rPr/>
        <w:t xml:space="preserve">Weryfikacja: </w:t>
      </w:r>
    </w:p>
    <w:p>
      <w:pPr>
        <w:spacing w:before="20" w:after="190"/>
      </w:pPr>
      <w:r>
        <w:rPr/>
        <w:t xml:space="preserve">Wykład - kolokwium pisemne w formie pytań otwartych, ćwiczenia audytoryjne - kolokwium ustne, zajęcia projektowe - zaliczenie projektu. Do uzyskania zaliczenia potrzebne jest udzielenie pozytywnej odpowiedzi na przynajmniej połowę pytań kolokwium oraz poprawne wykonanie projektu.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teoretyczną z zakresu strategii zarządzania pracą stacji towarowych oraz zna mierniki oceny pracy stacji kolejowych. 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ustne. Do zaliczenia wymagane jest udzielenie poprawnej odpowiedzi na co najmniej połowę pytań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technologię obsługi pociągów tranzytowych oraz pociągów kończących jazdę na stacjach manewrowych i rozrządowych.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zaprojektować: technologię obsługi pociągów towarowych rozpoczynających jazdę na stacji, obsługę wagonów loco oraz obsługę składów pasażerskich na stacjach postojowych.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 Tr1A_U11</w:t>
      </w:r>
    </w:p>
    <w:p>
      <w:pPr>
        <w:spacing w:before="20" w:after="190"/>
      </w:pPr>
      <w:r>
        <w:rPr>
          <w:b/>
          <w:bCs/>
        </w:rPr>
        <w:t xml:space="preserve">Powiązane charakterystyki obszarowe: </w:t>
      </w:r>
      <w:r>
        <w:rPr/>
        <w:t xml:space="preserve">I.P6S_UW,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Zajęcia projektowe - poprawne wykonanie projektu.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2026-10-21T14:10:32+02:00</dcterms:created>
  <dcterms:modified xsi:type="dcterms:W3CDTF">2026-10-21T14:10:32+02:00</dcterms:modified>
</cp:coreProperties>
</file>

<file path=docProps/custom.xml><?xml version="1.0" encoding="utf-8"?>
<Properties xmlns="http://schemas.openxmlformats.org/officeDocument/2006/custom-properties" xmlns:vt="http://schemas.openxmlformats.org/officeDocument/2006/docPropsVTypes"/>
</file>