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mgr inż. Jerzy R. Bogdański,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TR.SIS646 </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ćwiczenia laboratoryjne 30 godz., konsultacje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30 godz., studiowanie literatury w zakresie zajęć laboratoryjnych 8 godz., konsultacje 4 godz., opracowanie sprawozdania z ćwiczeń laboratoryjnych 26 godz., przygotowanie do sprawdzianów z zajęć laboratoryjnych 12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Zapoznać z metodami oceny stanu technicznego pojazdów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pozytywnej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charakterystyki kierunkowe: </w:t>
      </w:r>
      <w:r>
        <w:rPr/>
        <w:t xml:space="preserve">Tr1A_W08, 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Tr1A_U01, Tr1A_U03, Tr1A_U06</w:t>
      </w:r>
    </w:p>
    <w:p>
      <w:pPr>
        <w:spacing w:before="20" w:after="190"/>
      </w:pPr>
      <w:r>
        <w:rPr>
          <w:b/>
          <w:bCs/>
        </w:rPr>
        <w:t xml:space="preserve">Powiązane charakterystyki obszarowe: </w:t>
      </w:r>
      <w:r>
        <w:rPr/>
        <w:t xml:space="preserve">I.P6S_UW, I.P6S_UK, I.P6S_UU</w:t>
      </w:r>
    </w:p>
    <w:p>
      <w:pPr>
        <w:keepNext w:val="1"/>
        <w:spacing w:after="10"/>
      </w:pPr>
      <w:r>
        <w:rPr>
          <w:b/>
          <w:bCs/>
        </w:rPr>
        <w:t xml:space="preserve">Charakterystyka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Tr1A_U17, Tr1A_U18, Tr1A_U03, Tr1A_U09</w:t>
      </w:r>
    </w:p>
    <w:p>
      <w:pPr>
        <w:spacing w:before="20" w:after="190"/>
      </w:pPr>
      <w:r>
        <w:rPr>
          <w:b/>
          <w:bCs/>
        </w:rPr>
        <w:t xml:space="preserve">Powiązane charakterystyki obszarowe: </w:t>
      </w:r>
      <w:r>
        <w:rPr/>
        <w:t xml:space="preserve">III.P6S_UW.3.o, I.P6S_UW, I.P6S_UK, III.P6S_UW.1.o</w:t>
      </w:r>
    </w:p>
    <w:p>
      <w:pPr>
        <w:keepNext w:val="1"/>
        <w:spacing w:after="10"/>
      </w:pPr>
      <w:r>
        <w:rPr>
          <w:b/>
          <w:bCs/>
        </w:rPr>
        <w:t xml:space="preserve">Charakterystyka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charakterystyki kierunkowe: </w:t>
      </w:r>
      <w:r>
        <w:rPr/>
        <w:t xml:space="preserve">Tr1A_U03, Tr1A_U09, Tr1A_U17, Tr1A_U18</w:t>
      </w:r>
    </w:p>
    <w:p>
      <w:pPr>
        <w:spacing w:before="20" w:after="190"/>
      </w:pPr>
      <w:r>
        <w:rPr>
          <w:b/>
          <w:bCs/>
        </w:rPr>
        <w:t xml:space="preserve">Powiązane charakterystyki obszarowe: </w:t>
      </w:r>
      <w:r>
        <w:rPr/>
        <w:t xml:space="preserve">I.P6S_UK, I.P6S_UW, III.P6S_UW.1.o, III.P6S_UW.3.o</w:t>
      </w:r>
    </w:p>
    <w:p>
      <w:pPr>
        <w:keepNext w:val="1"/>
        <w:spacing w:after="10"/>
      </w:pPr>
      <w:r>
        <w:rPr>
          <w:b/>
          <w:bCs/>
        </w:rPr>
        <w:t xml:space="preserve">Charakterystyka U05: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2026-10-21T14:04:58+02:00</dcterms:created>
  <dcterms:modified xsi:type="dcterms:W3CDTF">2026-10-21T14:04:58+02:00</dcterms:modified>
</cp:coreProperties>
</file>

<file path=docProps/custom.xml><?xml version="1.0" encoding="utf-8"?>
<Properties xmlns="http://schemas.openxmlformats.org/officeDocument/2006/custom-properties" xmlns:vt="http://schemas.openxmlformats.org/officeDocument/2006/docPropsVTypes"/>
</file>