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dynamiki maszyn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Michał Opala, ad., Wydział Transportu Politechniki Warszawskiej, Zakład Podstaw Budowy Urządzeń Transportowych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TR.SIS509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60 godz., w tym: praca na wykładach 15 godz., praca na ćwiczeniach 15 godz., studiowanie literatury przedmiotu 10 godz., przygotowanie się do zaliczenia wykładu i kolokwiów z ćwiczeń 16 godz., konsultacje 4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1,5 pkt. ECTS (34 godz., w tym: praca na wykładach 15 godz., praca na ćwiczeniach 15 godz., konsultacje 4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zagadnień przedstawianych na zajęciach z przedmiotów  Mechanika Techniczna I i II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 - brak, Ćwiczenia - 30 osob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studentów z metodami modelowania i badania dynamiki układów mechanicznych. Nabycie przez studentów umiejętności rozwiązywania niezłożonych problemów z zakresu analizy i syntezy własności dynamicznych drgających układów mechanicznych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wykładu:
Dynamika układów nieswobodnych. Więzy. Współrzędne uogólnione. Równanie d’Alemberta. Równanie Lagrange’a II rodzaju. Drgania mechaniczne. Stałe sprężyste układów drgających. Drgania układu liniowego o 1 stopniu swobody. Drgania liniowe układów o wielu stopniach swobody. Analiza układu w dziedzinie czasu i częstotliwości. Zagadnienie własne układu. Układ liniowy o wielu stopniach swobody. Elementy analizy wrażliwości. Drgania nieliniowe układu o 1 stopniu swobody. Analiza jakościowa układu. Stateczność ruchu modeli układów dynamicznych. 
Wibroizolacja, amortyzacja, eliminatory drgań. Elementy wibrodiagnostyki maszyn i urządzeń.
Treść ćwiczeń audytoryjnych:
W ramach ćwiczeń przewiduje się rozwiązywanie zadań problemowych z zakresu analizy i syntezy własności mechanicznych drgających układów. Każdy z studentów otrzyma problem do rozwiązania w którym będą następujące zadania do zrealizowania: 
-	opracowanie modelu fizycznego zjawiska
-	opracowanie modelu matematycznego 
-	rozwiązanie zadania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Przedmiot zaliczany jest cząstkowymi sprawdzianami wiedzy przeprowadzanymi w formie pisemnej. Wymagane jest osobne zaliczenie części wykładowej i części ćwiczeniowej. W czasie ćwiczeń każdy student wykonuje sprawozdanie z przydzielonych zadań. Wszystkie prace pisemne muszą być zaliczone na ocenę pozytywną. Praca pisemna może zawierać pytania otwarte oraz zadania obliczeniowe.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Arczewski K., Pietrucha J., Szuster A., Drgania układów fizycznych, OWPW, 2014.
2. Giergiel J., Drgania mechaniczne układów dyskretnych, WPR, 2004.
3. Praca zbiorowa pod red. Z.Osińskiego - Tłumienie drgań. WNT, W-wa, 1998.
4. Praca zbiorowa pod red. J. Kisilowskiego - Dynamika układu mechanicznego  pojazd szynowy - tor, PWN W-wa 1991.
5. Chudzikiewicz A., Elementy diagnostyki pojazdów szynowych. Biblioteka Problemów Eksploatacji, Warszawa-Radom 2002.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modułu zajęć z kierunkowymi efektami kształcenia w treściach kształcenia mogą być wprowadzane na bieżąco zmiany związane z uwzględnieniem najnowszych osiągnięć naukowych.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Zna układy ograniczone więzami.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Cząstkowy sprawdzian pisemny z zakresu teorii wyznaczania równań więzów i doboru odpowiednich współrzędnych uogólnionych.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Zna równania d’Alemberta, Lagrangea I i II rodzaju.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Cząstkowy sprawdzian pisemny z zakresu teorii wyznaczania równań ruchu opisujących układy mechaniczne o jednym lub kilku stopniach swobody.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keepNext w:val="1"/>
        <w:spacing w:after="10"/>
      </w:pPr>
      <w:r>
        <w:rPr>
          <w:b/>
          <w:bCs/>
        </w:rPr>
        <w:t xml:space="preserve">Charakterystyka W03: </w:t>
      </w:r>
    </w:p>
    <w:p>
      <w:pPr/>
      <w:r>
        <w:rPr/>
        <w:t xml:space="preserve">Zna zjawiska zachodzące w drgających układach liniowych i nieliniowych.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Cząstkowy sprawdzian pisemny z zakresu takich zjawisk jak rezonans, drgania w określonej postaci własnej, tłumienie drgań.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keepNext w:val="1"/>
        <w:spacing w:after="10"/>
      </w:pPr>
      <w:r>
        <w:rPr>
          <w:b/>
          <w:bCs/>
        </w:rPr>
        <w:t xml:space="preserve">Charakterystyka W04: </w:t>
      </w:r>
    </w:p>
    <w:p>
      <w:pPr/>
      <w:r>
        <w:rPr/>
        <w:t xml:space="preserve">Zna zagadnienia wrażliwości dla układów mechanicznych.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Cząstkowy sprawdzian pisemny z zakresu badania wypływu wybranych parametrów układu mechanicznego na jego charakterystyki rozwiązań.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keepNext w:val="1"/>
        <w:spacing w:after="10"/>
      </w:pPr>
      <w:r>
        <w:rPr>
          <w:b/>
          <w:bCs/>
        </w:rPr>
        <w:t xml:space="preserve">Charakterystyka W05: </w:t>
      </w:r>
    </w:p>
    <w:p>
      <w:pPr/>
      <w:r>
        <w:rPr/>
        <w:t xml:space="preserve">Zna pojęcia stateczności dla liniowych i nieliniowych układów mechanicznych.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Cząstkowy sprawdzian pisemny z zakresu teorii badania stateczności układów opisanych równaniami różniczkowymi.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keepNext w:val="1"/>
        <w:spacing w:after="10"/>
      </w:pPr>
      <w:r>
        <w:rPr>
          <w:b/>
          <w:bCs/>
        </w:rPr>
        <w:t xml:space="preserve">Charakterystyka W06: </w:t>
      </w:r>
    </w:p>
    <w:p>
      <w:pPr/>
      <w:r>
        <w:rPr/>
        <w:t xml:space="preserve">Zna zagadnienia dotyczące wibroizolacji i kontroli drgań.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Cząstkowy sprawdzian pisemny z zakresu doboru parametrów układów drgających w celu minimalizowania oddziaływań dynamicznych.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Biegłość w rozwiązywaniu zadań dynamiki układów drgających liniowych o jednym i kilku stopniach swobody.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Cząstkowy sprawdzian pisemny z umiejętności wyznaczania równań ruchu oraz częstości i postaci drgań własnych układów drgających.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Tr1A_U08, Tr1A_U09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III.P6S_UW.1.o</w:t>
      </w:r>
    </w:p>
    <w:p>
      <w:pPr>
        <w:keepNext w:val="1"/>
        <w:spacing w:after="10"/>
      </w:pPr>
      <w:r>
        <w:rPr>
          <w:b/>
          <w:bCs/>
        </w:rPr>
        <w:t xml:space="preserve">Charakterystyka U02: </w:t>
      </w:r>
    </w:p>
    <w:p>
      <w:pPr/>
      <w:r>
        <w:rPr/>
        <w:t xml:space="preserve">Umiejętność jakościowej analizy dynamicznych nieliniowych układów z wykorzystaniem płaszczyzny fazowej.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Cząstkowy sprawdzian pisemny z umiejętności wyznaczania równań opisujących trajektorie fazowe na płaszczyźnie.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Tr1A_U10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III.P6S_UW.1.o, III.P6S_UW.2.o</w:t>
      </w:r>
    </w:p>
    <w:p>
      <w:pPr>
        <w:keepNext w:val="1"/>
        <w:spacing w:after="10"/>
      </w:pPr>
      <w:r>
        <w:rPr>
          <w:b/>
          <w:bCs/>
        </w:rPr>
        <w:t xml:space="preserve">Charakterystyka U03: </w:t>
      </w:r>
    </w:p>
    <w:p>
      <w:pPr/>
      <w:r>
        <w:rPr/>
        <w:t xml:space="preserve">Umiejętność analizy stateczności liniowych układów drgających o kilku stopniach swobody.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Cząstkowy sprawdzian pisemny z badania stateczności układów liniowych.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Tr1A_U21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III.P6S_UW.4.o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Przyzwyczajenie do profesjonalnego, inżynierskiego podejścia do problemów technicznych, w oparciu o metody ilościowe.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Wymagane wykorzystanie narzędzi w postaci programów komputerowych do uzyskania rozwiązań w postaci numerycznej.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Tr1A_K02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2025-05-03T01:01:55+02:00</dcterms:created>
  <dcterms:modified xsi:type="dcterms:W3CDTF">2025-05-03T01:01:55+02:00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