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Infrastruktura transportu II </w:t>
      </w:r>
    </w:p>
    <w:p>
      <w:pPr>
        <w:keepNext w:val="1"/>
        <w:spacing w:after="10"/>
      </w:pPr>
      <w:r>
        <w:rPr>
          <w:b/>
          <w:bCs/>
        </w:rPr>
        <w:t xml:space="preserve">Koordynator przedmiotu: </w:t>
      </w:r>
    </w:p>
    <w:p>
      <w:pPr>
        <w:spacing w:before="20" w:after="190"/>
      </w:pPr>
      <w:r>
        <w:rPr/>
        <w:t xml:space="preserve">dr hab.inż. Jacek Kukulski, prof. uczelni;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TR.SIS402</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15 godz., praca na ćwiczeniach 15 godz., konsultacje 3 godz., zapoznanie się ze wskazana literaturą 7 godz., przygotowanie się do zaliczenia 5 godz., wykonanie dokumentacji z ćwiczeń w formie obliczeń i rysunków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 w tym: praca na wykładach 15 godz., praca na ćwiczeniach 15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0,5 pkt. ECTS (wykonanie dokumentacji w formie obliczeń i rysunków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infrastruktury transportu</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Zapoznanie studentów z zagadnieniami bezpieczeństwa eksploatacji liniowej i punktowej infrastruktury transportu lądowego wraz z oceną skutków oddziaływań obciążeń eksploatacyjnych na obiekty infrastruktury oraz ich otoczenie. Wykład omawia związki między stanem technicznym infrastruktury, a jej zdolnością eksploatacyjną. Omawia również stosowane środki zaradcze, zwiększające bezpieczeństwo eksploatacji. Wykład przeznaczony jest dla studentów, którzy zapoznali się już uprzednio z podstawową wiedzą o technicznej infrastrukturze transportu.</w:t>
      </w:r>
    </w:p>
    <w:p>
      <w:pPr>
        <w:keepNext w:val="1"/>
        <w:spacing w:after="10"/>
      </w:pPr>
      <w:r>
        <w:rPr>
          <w:b/>
          <w:bCs/>
        </w:rPr>
        <w:t xml:space="preserve">Treści kształcenia: </w:t>
      </w:r>
    </w:p>
    <w:p>
      <w:pPr>
        <w:spacing w:before="20" w:after="190"/>
      </w:pPr>
      <w:r>
        <w:rPr/>
        <w:t xml:space="preserve">Charakterystyka konstrukcji nawierzchni, wymiarowanie stosowanych w transporcie, drogowym i lotniczym oraz ich obciążeń eksploatacyjnych. Charakterystyka i diagnostyka konstrukcji nawierzchni transportu szynowego (kolej, metro, tramwaj). Obciążenia eksploatacyjne. Kryteria współdziałania pojazd – nawierzchnia. Dobór elementów nawierzchni. Ocena stanu technicznego nawierzchni szynowych w eksploatacji. Diagnostyka położenia geometrycznego toru. Ocena zużycia i uszkodzeń. Pomiary diagnostyczne, odchyłki dopuszczalne. Diagnostyka techniczna nawierzchni dróg samochodowych i ulic. Metody i kryteria oceny. Wykorzystanie diagnostyki w procesie utrzymania. Nawierzchnie lotniskowe, obciążenia i nośność, wymagania eksploatacyjne. Charakterystyka obiektów infrastruktury żeglugi śródlądowej. Wpływ infrastruktury transportu szynowego na bezpieczeństwo eksploatacji. Obiekty inżynieryjne transportu szynowego i drogowego (mosty, wiadukty, estakady, przepusty). Obciążenia i stany graniczne. Diagnostyka oraz utrzymanie obiektów inżynieryjnych. Tor bezstykowy, specyfika obciążeń, możliwości pomiaru sił i naprężeń, rozkłady sił podłużnych, diagnostyka toru bezstykowego, ocena bezpieczeństwa pracy toru bezstykowego. Ochrona środowiska w transporcie lądowym. Przyczyny powstawania oddziaływań wibroakustycznych i zanieczyszczeń. Prawne i organizacyjne środki ochrony, racjonalizacja projektowania i utrzymania. Rozwiązania infrastrukturalne: ekrany akustyczne, wibroizolacja nawierzchni. Skrzyżowania dróg samochodowych z koleją. Bezpieczeństwo na przejazdach. Rozwiązania zwiększające bezpieczeństwo ruchu. </w:t>
      </w:r>
    </w:p>
    <w:p>
      <w:pPr>
        <w:keepNext w:val="1"/>
        <w:spacing w:after="10"/>
      </w:pPr>
      <w:r>
        <w:rPr>
          <w:b/>
          <w:bCs/>
        </w:rPr>
        <w:t xml:space="preserve">Metody oceny: </w:t>
      </w:r>
    </w:p>
    <w:p>
      <w:pPr>
        <w:spacing w:before="20" w:after="190"/>
      </w:pPr>
      <w:r>
        <w:rPr/>
        <w:t xml:space="preserve">Wykład - zaliczenie część pisemna w formie kilku 4-5 otwartych pytań (dwa kolokwia + 1 poprawkowe)
Ćwiczenia - wykonanie obliczeń i rysunków, zaliczenie ćwiczenia.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Datka S., Suchorzewski W., Tracz M. Inżynieria ruchu. WKiŁ, Warszawa 1997. 
2. Gronowicz J. Ochrona środowiska w transporcie lądowym. ITE, Poznań-Radom 2003. 
3. Leśko M. Wybrane zagadnienia diagnostyki nawierzchni drogowych. Wydawnictwo 
    Politechniki Śląskiej, Gliwice 1997.
4.  Leśko M., Pasek M. Porty lotnicze. Wydawnictwo Politechniki Śląskiej, Gliwice 1997. 
5.  Nita P. Budowa i utrzymanie nawierzchni lotniskowych. WkiŁ, Warszawa 1999. 
6. Rozwój infrastruktury transportu. Pod red. K. Wojewódzkiej-Król. Wydawnictwo 
    Uniwersytetu Gdańskiego, Gdańsk 2000. 
7. Świątecki A., Nita P., Świątecki P. Lotniska. Wydawnictwa Instytutu Technicznego Wojsk 
    Lotniczych, Warszawa 1999
8. Towpik K. Utrzymanie nawierzchni kolejowej, WKiŁ, Warszawa 1990. 
9.Towpik K. Infrastruktura transportu szynowego. Oficyna Wydawnicza Politechniki 
     Warszawskiej, Warszawa 2017. 
10. Towpik K. Infrastruktura drogi kolejowej. Obciążenia i trwałość nawierzchni. Biblioteka 
      Problemów Eksploatacji. ITE, Warszawa – Radom 2006. 
11. Towpik K., Gołaszewski A., Kukulski J. Infrastruktura transportu samochodowego. 
      Oficyna Wydawnicza Politechniki Warszawskiej, Warszawa 2006. 
12. Warunki techniczne dla kolejowych obiektów inżynieryjnych (D2). PKP, Warszawa 
     2000. 
13. Id-1 Warunki techniczne utrzymania nawierzchni na liniach kolejowych - PKP 
     Polskie Linie Kolejowe S.A., Warszawa 2005 (ze zmianami z dnia 30.04.2015).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kierunkowymi efektami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dotyczącą konstrukcji nawierzchni stosowanych w transporcie, drogowym, kolejowym i lotniczym oraz ich obciążeń eksploatacyjnych. 
Posiada wiedzę dotyczącą obiektów inżynieryjnych transportu szynowego i drogowego (mosty, wiadukty, estakady, przepusty).</w:t>
      </w:r>
    </w:p>
    <w:p>
      <w:pPr>
        <w:spacing w:before="60"/>
      </w:pPr>
      <w:r>
        <w:rPr/>
        <w:t xml:space="preserve">Weryfikacja: </w:t>
      </w:r>
    </w:p>
    <w:p>
      <w:pPr>
        <w:spacing w:before="20" w:after="190"/>
      </w:pPr>
      <w:r>
        <w:rPr/>
        <w:t xml:space="preserve">wykład - zaliczenie część pisemna - dwa pytania (pytanie oceniane w skali od 2-5, zalicza ocena 3)</w:t>
      </w:r>
    </w:p>
    <w:p>
      <w:pPr>
        <w:spacing w:before="20" w:after="190"/>
      </w:pPr>
      <w:r>
        <w:rPr>
          <w:b/>
          <w:bCs/>
        </w:rPr>
        <w:t xml:space="preserve">Powiązane charakterystyki kierunkowe: </w:t>
      </w:r>
      <w:r>
        <w:rPr/>
        <w:t xml:space="preserve">Tr1A_W09, Tr1A_W12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Posiada wiedzę dotyczącą doboru elementów nawierzchni, oceny stanu technicznego nawierzchni szynowych w eksploatacji. Posiada wiedzę teoretyczną dotyczącą ochrony środowiska w transporcie lądowym; przyczyn powstawania oddziaływań wibroakustycznych i zanieczyszczeń.</w:t>
      </w:r>
    </w:p>
    <w:p>
      <w:pPr>
        <w:spacing w:before="60"/>
      </w:pPr>
      <w:r>
        <w:rPr/>
        <w:t xml:space="preserve">Weryfikacja: </w:t>
      </w:r>
    </w:p>
    <w:p>
      <w:pPr>
        <w:spacing w:before="20" w:after="190"/>
      </w:pPr>
      <w:r>
        <w:rPr/>
        <w:t xml:space="preserve">wykład - zaliczenie część pisemna - dwa pytania (pytanie oceniane w skali od 2-5, zlicza ocena 3)</w:t>
      </w:r>
    </w:p>
    <w:p>
      <w:pPr>
        <w:spacing w:before="20" w:after="190"/>
      </w:pPr>
      <w:r>
        <w:rPr>
          <w:b/>
          <w:bCs/>
        </w:rPr>
        <w:t xml:space="preserve">Powiązane charakterystyki kierunkowe: </w:t>
      </w:r>
      <w:r>
        <w:rPr/>
        <w:t xml:space="preserve">Tr1A_W09, Tr1A_W12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Posiada wiedzę dotyczącą diagnostyki położenia geometrycznego toru, oceny zużycia i uszkodzeń, pomiarów diagnostycznych, diagnostyki technicznej nawierzchni dróg samochodowych i ulic.</w:t>
      </w:r>
    </w:p>
    <w:p>
      <w:pPr>
        <w:spacing w:before="60"/>
      </w:pPr>
      <w:r>
        <w:rPr/>
        <w:t xml:space="preserve">Weryfikacja: </w:t>
      </w:r>
    </w:p>
    <w:p>
      <w:pPr>
        <w:spacing w:before="20" w:after="190"/>
      </w:pPr>
      <w:r>
        <w:rPr/>
        <w:t xml:space="preserve">wykład - zaliczenie część pisemna - jedno lub dwa pytania (pytanie oceniane w skali od 2-5, zlicza ocena 3)</w:t>
      </w:r>
    </w:p>
    <w:p>
      <w:pPr>
        <w:spacing w:before="20" w:after="190"/>
      </w:pPr>
      <w:r>
        <w:rPr>
          <w:b/>
          <w:bCs/>
        </w:rPr>
        <w:t xml:space="preserve">Powiązane charakterystyki kierunkowe: </w:t>
      </w:r>
      <w:r>
        <w:rPr/>
        <w:t xml:space="preserve">Tr1A_W09, Tr1A_W12</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wykonać obliczenia analityczne dotyczące oceny stanu nawierzchni kolejowej oraz wykonać obliczenia doboru parametrów geometrycznych odcinka drogi samochodowej</w:t>
      </w:r>
    </w:p>
    <w:p>
      <w:pPr>
        <w:spacing w:before="60"/>
      </w:pPr>
      <w:r>
        <w:rPr/>
        <w:t xml:space="preserve">Weryfikacja: </w:t>
      </w:r>
    </w:p>
    <w:p>
      <w:pPr>
        <w:spacing w:before="20" w:after="190"/>
      </w:pPr>
      <w:r>
        <w:rPr/>
        <w:t xml:space="preserve">Ćwiczenia - poprawne wykonanie obliczeń analitycznych oraz zaliczenie ustne</w:t>
      </w:r>
    </w:p>
    <w:p>
      <w:pPr>
        <w:spacing w:before="20" w:after="190"/>
      </w:pPr>
      <w:r>
        <w:rPr>
          <w:b/>
          <w:bCs/>
        </w:rPr>
        <w:t xml:space="preserve">Powiązane charakterystyki kierunkowe: </w:t>
      </w:r>
      <w:r>
        <w:rPr/>
        <w:t xml:space="preserve">Tr1A_U20, Tr1A_U24</w:t>
      </w:r>
    </w:p>
    <w:p>
      <w:pPr>
        <w:spacing w:before="20" w:after="190"/>
      </w:pPr>
      <w:r>
        <w:rPr>
          <w:b/>
          <w:bCs/>
        </w:rPr>
        <w:t xml:space="preserve">Powiązane charakterystyki obszarowe: </w:t>
      </w:r>
      <w:r>
        <w:rPr/>
        <w:t xml:space="preserve">I.P6S_UW, III.P6S_UW.2.o, III.P6S_UW.4.o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Rozmowa ustna podczas zaliczania ćwiczeń</w:t>
      </w:r>
    </w:p>
    <w:p>
      <w:pPr>
        <w:spacing w:before="20" w:after="190"/>
      </w:pPr>
      <w:r>
        <w:rPr>
          <w:b/>
          <w:bCs/>
        </w:rPr>
        <w:t xml:space="preserve">Powiązane charakterystyki kierunkowe: </w:t>
      </w:r>
      <w:r>
        <w:rPr/>
        <w:t xml:space="preserve">Tr1A_K01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2026-08-19T17:36:55+02:00</dcterms:created>
  <dcterms:modified xsi:type="dcterms:W3CDTF">2026-08-19T17:36:55+02:00</dcterms:modified>
</cp:coreProperties>
</file>

<file path=docProps/custom.xml><?xml version="1.0" encoding="utf-8"?>
<Properties xmlns="http://schemas.openxmlformats.org/officeDocument/2006/custom-properties" xmlns:vt="http://schemas.openxmlformats.org/officeDocument/2006/docPropsVTypes"/>
</file>