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przetwarzanie obrazów</w:t>
      </w:r>
    </w:p>
    <w:p>
      <w:pPr>
        <w:keepNext w:val="1"/>
        <w:spacing w:after="10"/>
      </w:pPr>
      <w:r>
        <w:rPr>
          <w:b/>
          <w:bCs/>
        </w:rPr>
        <w:t xml:space="preserve">Koordynator przedmiotu: </w:t>
      </w:r>
    </w:p>
    <w:p>
      <w:pPr>
        <w:spacing w:before="20" w:after="190"/>
      </w:pPr>
      <w:r>
        <w:rPr/>
        <w:t xml:space="preserve">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15
Przygotowanie do sprawdzianów;	10
Korzystanie z materiałów dodatkowych i pomocniczych: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analizy matematycznej i algebry.
2. Znajomość statystyki, metod optymalizacji i sieci neuronowych.
3. Znajomość podstaw z zakresu programowania.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i umiejętności w obszarze grafiki rastrowej, przestrzeni barw i polepszenia jakości obrazów.
C2. Zdobycie wiedzy i umiejętności w obszarze metod filtracji liniowej,  filtracji nieliniowej, detekcji krawędzi oraz operacji morfologicznych na obrazach.
C3. Zdobycie wiedzy i umiejętności w obszarze segmentacji, klasyfikacji i detekcji obiektów w obrazach.
C4. Zdobycie wiedzy i umiejętności w obszarze miar oceny wyników przetwarzania obrazów.
</w:t>
      </w:r>
    </w:p>
    <w:p>
      <w:pPr>
        <w:keepNext w:val="1"/>
        <w:spacing w:after="10"/>
      </w:pPr>
      <w:r>
        <w:rPr>
          <w:b/>
          <w:bCs/>
        </w:rPr>
        <w:t xml:space="preserve">Treści kształcenia: </w:t>
      </w:r>
    </w:p>
    <w:p>
      <w:pPr>
        <w:spacing w:before="20" w:after="190"/>
      </w:pPr>
      <w:r>
        <w:rPr/>
        <w:t xml:space="preserve">Wykłady
Wstęp do cyfrowego przetwarzani obrazu: grafika rastrowa, przestrzenie barw, systemy zarządzania barwą.
Podstawowe operacje na obrazach: operacje punktowe, histogram, metody poprawy kontrastu, filtracja liniowa i nieliniowa obrazu, modele szumu.
Detekcja krawędzi w obrazach: gradient obrazu i podstawowe operatory detekcji krawędzi.
Binaryzacja obrazów: metody segmentacji i binaryzacji obrazów, operacje morfologiczne.
Detekcja obiektów w obrazach: współczynniki kształtu, klasyfikacja obiektów w obrazach, skalo-niezmiennicze przekształcenie cech (SIFT).
Sieci Neuronowe w wizji komputerowej: klasyfikacja, segmentacja i detekcja obiektów w obrazach. Sieci: VGG, ResNet, U-Net, Faster-RCNN, SSD i YOLO.
Współczynniki jakości: miary porównania obrazów, miary klasyfikacji i miary detekcji.
Ćwiczenia
Wiadomości wstępne nt. programowania i funkcji bibliotek. Prezentacja grafiki rastrowej, formaty plików graficznych i przestrzeni barw. Zasady BHP.
Wybrane metody jakości obrazu, poprawa kontrastu i filtracji obrazów.
Binaryzacji obrazów, detekcja krawędzi obiektów w obrazach i operacje morfologiczne.
Wyznaczanie współczynników kształtu i klasyfikacja obiektów w obrazach.
Sprawdzian cząstkowy z pierwszej części przedmiotu.
Klasyfikacja obrazów.
Segmentacja obrazów.
Detekcja obiektów w obrazach.
Sprawdzian cząstkowy z drugiej części przedmiotu.
</w:t>
      </w:r>
    </w:p>
    <w:p>
      <w:pPr>
        <w:keepNext w:val="1"/>
        <w:spacing w:after="10"/>
      </w:pPr>
      <w:r>
        <w:rPr>
          <w:b/>
          <w:bCs/>
        </w:rPr>
        <w:t xml:space="preserve">Metody oceny: </w:t>
      </w:r>
    </w:p>
    <w:p>
      <w:pPr>
        <w:spacing w:before="20" w:after="190"/>
      </w:pPr>
      <w:r>
        <w:rPr/>
        <w:t xml:space="preserve">(F – formująca, P – podsumowująca)
Fw – ocena ze sprawdzianu z wykładów,
Fs1-Fs2  – oceny ze sprawdzianów z zajęć laboratoryjnych (dwa sprawdziany),
P – ocena podsumowująca (z uwzględnieniem ocen formujących z sprawdzianów).
Ocenie podlegają sprawdziany przeprowadzane w trakcie semestru.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Gonzalez, R. Woods, Digital Image Processing, 4th edition, Pearson (2018),
2.	W. Pratt, Digital Image Processing, Wiley (2007),
3.	I. Goodfellow, Y. Bengio, Courville A., Deep Learning, MIT Press (2016). 
4.	D. Sankowski, W. Mosorow, K. Strzecha, Przetwarzanie i analiza obrazów w systemach przemysłowych. Wybrane zastosowania, PWN (2012).
5.	Artykuły związane z zastosowanie konwolucyjnych sieci neuronowych w przetwarzaniu obrazów.
6.	Materiały na stronie http://tmr.meil.pw.edu.pl (zakładka Dla Studentów).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uporządkowaną wiedzę w zakresie przetwarzania obrazów w skali szarości i obrazów kolorowych.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EW2: </w:t>
      </w:r>
    </w:p>
    <w:p>
      <w:pPr/>
      <w:r>
        <w:rPr/>
        <w:t xml:space="preserve">Student ma uporządkowaną wiedzę w zakresie filtracji liniowej,  filtracji nieliniowej oraz detekcji krawędzi obiektów w obrazach.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EW3: </w:t>
      </w:r>
    </w:p>
    <w:p>
      <w:pPr/>
      <w:r>
        <w:rPr/>
        <w:t xml:space="preserve">Student ma uporządkowaną wiedzę w temacie segmentacji i operacji na obrazach binarnych.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EW4: </w:t>
      </w:r>
    </w:p>
    <w:p>
      <w:pPr/>
      <w:r>
        <w:rPr/>
        <w:t xml:space="preserve">Student ma uporządkowaną wiedzę w temacie klasyfikacji i detekcji obiektów w obrazach.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EW5: </w:t>
      </w:r>
    </w:p>
    <w:p>
      <w:pPr/>
      <w:r>
        <w:rPr/>
        <w:t xml:space="preserve">Student ma pogłębioną wiedzę w temacie konwolucyjnych sieci neuronowych w przetwarzaniu obrazów.</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AiR2_W11, AiR2_W12</w:t>
      </w:r>
    </w:p>
    <w:p>
      <w:pPr>
        <w:spacing w:before="20" w:after="190"/>
      </w:pPr>
      <w:r>
        <w:rPr>
          <w:b/>
          <w:bCs/>
        </w:rPr>
        <w:t xml:space="preserve">Powiązane charakterystyki obszarowe: </w:t>
      </w:r>
      <w:r>
        <w:rPr/>
        <w:t xml:space="preserve">P7U_W, I.P7S_WK, III.P7S_WK,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wykonać podstawowe operacje na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dobrać metody przetwarzania obrazu do danego zadania.</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ocenić wyniki operacji na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EU4: </w:t>
      </w:r>
    </w:p>
    <w:p>
      <w:pPr/>
      <w:r>
        <w:rPr/>
        <w:t xml:space="preserve">Student potrafi zaimplementować metody segmentacji i klasyfikacji obrazów.</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EU5: </w:t>
      </w:r>
    </w:p>
    <w:p>
      <w:pPr/>
      <w:r>
        <w:rPr/>
        <w:t xml:space="preserve">Student potrafi zaimplementować metody detekcji obiektów w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2025-12-08T18:18:59+01:00</dcterms:created>
  <dcterms:modified xsi:type="dcterms:W3CDTF">2025-12-08T18:18:59+01:00</dcterms:modified>
</cp:coreProperties>
</file>

<file path=docProps/custom.xml><?xml version="1.0" encoding="utf-8"?>
<Properties xmlns="http://schemas.openxmlformats.org/officeDocument/2006/custom-properties" xmlns:vt="http://schemas.openxmlformats.org/officeDocument/2006/docPropsVTypes"/>
</file>