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charakterystyki kierunkowe: </w:t>
      </w:r>
      <w:r>
        <w:rPr/>
        <w:t xml:space="preserve">AiR1_W13, AiR1_W14, AiR1_W18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AiR1_U01, AiR1_U15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2026-09-30T16:50:31+02:00</dcterms:created>
  <dcterms:modified xsi:type="dcterms:W3CDTF">2026-09-30T16:50:31+02:00</dcterms:modified>
</cp:coreProperties>
</file>

<file path=docProps/custom.xml><?xml version="1.0" encoding="utf-8"?>
<Properties xmlns="http://schemas.openxmlformats.org/officeDocument/2006/custom-properties" xmlns:vt="http://schemas.openxmlformats.org/officeDocument/2006/docPropsVTypes"/>
</file>