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1120-00000-MZP-0501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21 godzin, w tym:
a) wykład - 8 godz.;
b) ćwiczenia - 8 godz.;
c) konsultacje - 2 godz.;
d) egzamin - 3 godz.
2. Praca własna studenta – 80 godzin, w tym:
a)	60 godz. – bieżące przygotowywanie się do ćwiczeń i wykładów (analiza literatury, rozwiązywanie zadań);
b)	10 godz. - przygotowywanie się do kolokwiów;
c)	10 godz. –przygotowywanie się do egzaminu.
3. RAZEM –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- 21, w tym:
a) wykład - 8 godz.;
b) ćwiczenia - 8 godz.;
c) konsultacje - 2 godz.;
d) egzamin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Zespolonej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zespolone: konstrukcja, postać kanoniczna i trygonometryczna, wzór Moivre’a, pierwiastkowanie, pierwiastki wielomianu, obszary płaszczyzny. Zbieżność na płaszczyźnie zespolonej, szeregi zespolone liczbowe i potęgowe. Funkcje zespolone zmiennej rzeczywistej, rózniczkowanie i całkowanie. Funkcje zespolone zmiennej zespolonej, wielomiany ,    .  Różniczkowanie  funkcji zespolonej.  Funkcje holomorficzne i wzory Cauchy’ego-Riemanna. Całka zespolona, tw. Cauchy’ego. wzór Cauchy’ego. Wzór Cauchy’ego.  Rozwijanie funkcji w szereg Mc Laurenta.  Twierdzenie o residuach. Obliczanie całek rzeczywistych za pomocą twierdzenia o residuach. Odwrotna transformata Laplace'a. Zastosowanie Transformaty laplace'a do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Witold Janowski, Matematyka, t.II, PWN, 1962.
2.	J. Długosz, Funkcje zespolone,  Oficyna Wydawnicza GiS.
3.	W. Krysicki, L. Włodarski. Analiza matematyczna w zadaniach.cz 2, PWN.
4.	F. Leja, Funkcje zespolone, PWN.
5.	B. W. Szabat,Wstęp do analizy zespolonej, PWN.
6.	J. Chądzyński,Wstęp do analizy zespolonej, PWN.
7.	 J. Krzyż,Zbiór zadań z funkcji analitycznych,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1120-00000-MZP-0501_W01: </w:t>
      </w:r>
    </w:p>
    <w:p>
      <w:pPr/>
      <w:r>
        <w:rPr/>
        <w:t xml:space="preserve">Znajomość podstawowych twierdzeń z Analizy Zespolonej,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1120-00000-MZP-0501_U01: </w:t>
      </w:r>
    </w:p>
    <w:p>
      <w:pPr/>
      <w:r>
        <w:rPr/>
        <w:t xml:space="preserve">Student zna metody Analizy Zespolonej, transformaty Laplace'a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2026-09-30T14:29:05+02:00</dcterms:created>
  <dcterms:modified xsi:type="dcterms:W3CDTF">2026-09-30T14:29:05+02:00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