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Mikroprocesorowe systemy sterowania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Gałecki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kontaktowych/ 61 godz., w tym:
a) wykład - 15 godz.;
b) laboratorium - 45 godz.;
c) konsultacje - 1 godz.;
2) Praca własna studenta/ 57 godz., w tym:
a)	 2 godz. – bieżące przygotowywanie się studenta do zajęć laboratoryjnych
b)	 55 godz. – praca nad analizą dokumentacji technicznej mikrokontrolera
3) RAZEM – 128 godz.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Odpowiada punktom wynikającym z opisu godzin kontaktowych, sformułowanego w poprzednim polu:
Wymagany opis:
2 punkty ECTS – liczba godzin kontaktowych - 61, w tym:
a) wykład - 15 godz.;
b) laboratorium - 45 godz.;
c) konsultacje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punktu ECTS - 62 godz., w tym:  
1) uczestnictwo w zajęciach	laboratoryjnych - 45 godz.
2) 15 godz. pracy własnej – praca nad analizą dokumentacji technicznej mikrokontrolera
3) 2 godz. pracy własnej – bieżące przygotowanie się do zajęć laboratoryjnych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elektrotechniki, elektroniki, energoelektroniki, programowania w języku C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Rozporządzeniem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o przekształtnikach energoelektronicznych pod kątem zadań jakie są realizowane poprzez układy mikroprocesorowe. Przekazanie wiedzy o architekturze mikrokontrolerów sygnałowych i poszczególnych układach wchodzących w skład układu mikrokontrolera. 
Przekazanie podstawowej wiedzy o środowiskach służących do przygotowywania oprogramowania dla mikrokontrolerów sygnałowych na przykładzie Code Composer Studio (w trybie edycji i w trybie debugowania). 
Wykształcenie umiejętności analizowania dokumentacji technicznej na potrzeby konfiguracji poszczególnych podukładów procesora sygnałowego.
Wykształcenie umiejętności tworzenia oprogramowania na procesor sygnałowy na przykładzie Code Composer studio i jego weryfikacji z wykorzystaniem generatora sygnałów cyfrowych, oscyloskopu.
Wykształcenie umiejętności debugowania napisanego kodu, interpretacji błędów na etapie tworzenia oprogramowania i jego kompilacji.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Zastosowanie procesorów sygnałowych w układach sterowania przekształtnikami energoelektronicznymi
2.	Architektura procesorów sygnałowych. Przerwania i liczniki.
3.	Zagadnienia  konfiguracji i programowania pamięci FLASH
4.	Obsługa wejść wyjść cyfrowych.
5.	Układy ADC  i zagadnienia pomiaru prądów i napięć w układach przekształtnikowych . Szum pomiarowy i szum systemowy. Filtry anty-aliasingowe i filtry cyfrowe.
6.	Układy PWM (Zagadnienia modulacji szerokości impulsów, modulacja SPWM i modulacja wektorowa w zastosowaniu do układów napędowych)
7.	Obsługa enkodera . Zagadnienia pomiaru prędkości .
8.	Podstawowe interfejsy komunikacyjne (SPI,SCI,I2C,CAN) i ich realizacja z wykorzystaniem mikrokontrolera sygnałowego.
Laboratorium:
1.	Wprowadzenie do środowiska Code Composer Studio. Tryb edycji i tryb debugowania. Analiza kodu i błędów.
2.	Konfiguracja mikrokontrolera TMS320F28335 w zakresie ustawień podstawowych w tym obsługi przerwań.
3.	Konfiguracja mikrokontrolera w zakresie ADC i DAC. Badania laboratoryjne z wykorzystaniem generatora sygnałów i oscyloskopu.
4.	Konfiguracja mikrokontrolera w zakresie PWM. Różne rodzaje modulacji szerokości impulsów. Modulacja SPWM i modulacja wektorowa. Analiza przebiegów z wykorzystaniem oscyloskopu.
5.	Konfiguracja mikrokontrolera  w zakresie obsługi enkodera (QEP).
6.	Filtry cyfrowe w systemach sterowania przekształtnikami. Filtracja sygnałów z pomiaru prądów i napięć. Implementacja podstawowych rodzajów filtrów (LPF,BPF) i badania laboratoryjne z wykorzystaniem generatora sygnałów cyfrowych i oscyloskopu.
7.	Konfiguracja QEP (obsługa enkodera) na potrzeby realizacji pomiaru prędkości silnika. Pomiar małych i dużych prędkości.
8.	Badania podstawowych interfejsów komunikacyjnych (SPI,SCI,I2C)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oceny z wykładu jest kolokwium przeprowadzane na zakończenie. Przewidywane jest kolokwium poprawkowe zgodnie z  regulaminem studiów.
Podstawą oceny z laboratorium jest odpowiedź ustna dotycząca zrealizowanych zagadnień na stanowisku laboratoryjnym. Ocena końcowa z laboratorium ustalana jest na podstawie ocen cząstkowych, które są ustalane na postawie trzech odpowiedzi ustnych. (zagadnienia części pierwszej – po pierwszych 15h lab., zagadnienia części drugiej – po kolejnych 15h lab., zagadnienia części trzeciej – po kolejnych 15h lab.).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Procesory DSP dla praktyków, Henryk A. Kowalski
2. Procesory DSP w przykładach, Henryk A. Kowalski
http://www.ti.com/product/TMS320F28335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K_W01: </w:t>
      </w:r>
    </w:p>
    <w:p>
      <w:pPr/>
      <w:r>
        <w:rPr/>
        <w:t xml:space="preserve">Ma wiedzę o podstawowych układach tworzących architekturę mikrokontrolerów sygnałowych i o roli poszczególnych podukładów w mikroprocesorowych systemach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na zakończenie wykładu i ocena postępów na laboratorium w postaci odpowiedzi ustnych.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K_W02: </w:t>
      </w:r>
    </w:p>
    <w:p>
      <w:pPr/>
      <w:r>
        <w:rPr/>
        <w:t xml:space="preserve">Ma wiedzę na temat konfiguracji mikrokontrolera i sposobach weryfikacji poprawnego działania poszczególnych podukładów.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na zakończenie wykładu i ocena postępów na laboratorium w postaci odpowiedzi ustnych.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K_W03: </w:t>
      </w:r>
    </w:p>
    <w:p>
      <w:pPr/>
      <w:r>
        <w:rPr/>
        <w:t xml:space="preserve">Ma wiedzę o sposobach pomiaru prądów i napięć w układach przekształtnikowych z wykorzystaniem przetworników ADC oraz o cyfrowej realizacji pomiaru prędkości.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na zakończenie wykładu i ocena postępów na laboratorium w postaci odpowiedzi ustnych.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K_W04: </w:t>
      </w:r>
    </w:p>
    <w:p>
      <w:pPr/>
      <w:r>
        <w:rPr/>
        <w:t xml:space="preserve">Ma wiedzę na temat konfiguracji sprzętowej i realizacji cyfrowej poszczególnych podukładów  w ramach mikroprocesorowego układu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postępów na laboratorium w postaci odpowiedzi ustnych.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K_W12, 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K_W05: </w:t>
      </w:r>
    </w:p>
    <w:p>
      <w:pPr/>
      <w:r>
        <w:rPr/>
        <w:t xml:space="preserve">Ma wiedzę na temat uwarunkowań ekonomicznych i innych pozatechnicznych uwarunkowań działalności inżynierskiej oraz uwzględnienie ich w praktyce inżynierskiej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oceniająca.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K_U01: </w:t>
      </w:r>
    </w:p>
    <w:p>
      <w:pPr/>
      <w:r>
        <w:rPr/>
        <w:t xml:space="preserve">Potrafi pozyskiwać dodatkowe informacje z literatury, innych źródeł, integrować informacje,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oceniająca. Dyskusja prowadzącego ze studentami podczas zajęć wykładowych i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K_U02: </w:t>
      </w:r>
    </w:p>
    <w:p>
      <w:pPr/>
      <w:r>
        <w:rPr/>
        <w:t xml:space="preserve">Potrafi korzystać z kart katalogowych i not aplikacyjnych.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oceniająca. Dyskusja prowadzącego ze studentami podczas zajęć wykładowych i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K_U03: </w:t>
      </w:r>
    </w:p>
    <w:p>
      <w:pPr/>
      <w:r>
        <w:rPr/>
        <w:t xml:space="preserve">Potrafi – zgodnie z zadaną specyfikacją, skonfigurować mikrokontroler sygnałowy  używając właściwych metod, technik i narzędzi.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oceniająca. Dyskusja prowadzącego ze studentami podczas zajęć wykładowych i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K_U12, K_U08,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III.P7S_UW.1.o, III.P7S_UW.2.o, III.P7S_UW.3.o, III.P7S_UW.4.o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K_K01: </w:t>
      </w:r>
    </w:p>
    <w:p>
      <w:pPr/>
      <w:r>
        <w:rPr/>
        <w:t xml:space="preserve">Rozumie potrzebę i zna możliwości ciągłego dokształcania się – poprzez podnoszenie własnych kompetencji zawodowych oraz zasięgania opinii ekspertów.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oceniająca. Dyskusja prowadzącego ze studentami podczas zajęć wykładowych i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K_K02: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oceniająca. Dyskusja prowadzącego ze studentami podczas zajęć wykładowych i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2026-05-30T00:36:11+02:00</dcterms:created>
  <dcterms:modified xsi:type="dcterms:W3CDTF">2026-05-30T00:36:11+02:00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