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dr hab. inż. Marek Pietrzakowski,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1150-MT000-IZP-0202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38, w tym:
a) wykład – 16 godz.;
b) ćwiczenia- 16 godz.;
c) konsultacje - 4 godz.;
d) egzamin – 2 godz.
2) Praca własna studenta – 88 godz., w tym:
a) 38 godz. – bieżące przygotowywanie się do ćwiczeń, prace domowe,
b) 38 godz. - studia literaturowe i przygotowanie się do kolokwiów,
c) 12 godz. – przygotowywanie się studenta do egzaminu.
3) RAZEM  126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- 38, w tym:
a) wykład - 16 godz.;
b) ćwiczenia - 16 godz.;
c) konsultacje - 4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- 52 godz., w tym:
a) uczestnictwo w ćwiczeniach - 16 godz.,
b) samodzielne rozwiązywanie zadań w domu - 36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charakterystyki kierunkowe: </w:t>
      </w:r>
      <w:r>
        <w:rPr/>
        <w:t xml:space="preserve">KMchtr_W01, KMchtr_W03,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KMchtr_W01, KMchtr_W03,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KMchtr_W01, KMchtr_W03,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charakterystyki kierunkowe: </w:t>
      </w:r>
      <w:r>
        <w:rPr/>
        <w:t xml:space="preserve">KMchtr_W01, KMchtr_W03, KMchtr_W04, KMchtr_W05, 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KMchtr_U07, KMchtr_U06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2026-09-30T14:37:52+02:00</dcterms:created>
  <dcterms:modified xsi:type="dcterms:W3CDTF">2026-09-30T14:37:52+02:00</dcterms:modified>
</cp:coreProperties>
</file>

<file path=docProps/custom.xml><?xml version="1.0" encoding="utf-8"?>
<Properties xmlns="http://schemas.openxmlformats.org/officeDocument/2006/custom-properties" xmlns:vt="http://schemas.openxmlformats.org/officeDocument/2006/docPropsVTypes"/>
</file>