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1150-MBMRC-IZP-0322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laboratorium - 8 godz.;
2) Praca własna studenta - 76 godz, w tym: 
a)	23 godz. – bieżące przygotowywanie się do laboratoriów i wykładów,
b)	28 godz. – studia literaturowe,
c)	15 godz. –  opracowanie wyników, przygotowanie sprawozdań,
d)	10 godz. - przygotowywanie się do sprawdzianów,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0,9 punktu ECTS – liczba godzin kontaktowych - 24., w tym:
a)	wykład - 16 godz.;
b)	laboratorium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1)	8 godz. - ćwiczenia laboratoryjne,
2)	17 godz. – przygotowywanie się do ćwiczeń laboratoryjnych,
3)	15 godz. – opracowanie wyników, przygotowanie sprawozdań,
4)	10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laboratorium – grupy 8-12 osób, wykład – bez limitu</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przez studentów umiejętności rozpoznawania i rozwiązywania podstawowych zadań inżynierskich w dziedzinie projektowania i eksploatacji mechanizmów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(pojęcia intensywności wykorzystania, stanu obciążenia).
Przegląd konstrukcji i rozwiązań mechanizmów podnoszenia (MP) dźwignic. Elementy MP - wciągarek i wciągników linowych oraz łańcuchowych.
Krążki linowe stałe i ruchome – sprawność krążków. Układy linowe wielokrążków – przełożenia sił i prędkości, wyznaczanie 
sprawności wielokrążków dla obciążenia pełnego i częściowego. Siła w linie. Bębny linowe. 
Liny włókienne i stalowe – ogólne informacje. Druty stalowe – własności, technologia produkcji. Splotki – typy konstrukcyjne, własności, rodzaje styków drutów w splotach. Splotki kompaktowe. Rdzenie lin. Rodzaje konstrukcyjne lin (liny jedno-zwite i dwu-zwite). Budowa liny stalowej, technologia produkcji.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 obrzeżami i bez obrzeży. Minimalna średnica kół jezdnych –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(łożyska krążnikowe, wieńcowe, ślizgowe i toczne). Opory od obciążenia wiatrem. 
Dynamika MO. Momenty bezwł.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(podwozia kołowe i gąsienicowe, podstawy stałe).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(zderzaki i odboje, urządzenia przeciwwiatrowe, ograniczniki udźwigu, wyłączniki krańcowe i zatrzymania niezwłocznego stop, inne zabezpieczenia).
Laboratorium 
Model dynamiczny żurawia naściennego.
Obciążenia dźwignic. Siły dynamiczne podnoszenia.
Badania stateczności dźwignic. Stateczność dynamiczna żurawi wieżowych.
Obciążenia dźwignic. Siły dynamiczne ruchów torowych suwnicy.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 Ocena wykonania pojedynczego ćwiczenia: krótki sprawdzian ustny/pisemny weryfikujący przygotowanie studenta do ćwiczeń tzw. „wejściówki”, poprawnie wykonane ćwiczenie, ocena sprawozdania.
-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Laboratorium Dźwignic w skrypcie:
LABORATORIUM DŻWIGNIC, Jankowiak, A. (red), OWPW, Warszawa, 2018. 
Literatura ogólna do przedmiotu:
1. DŹWIGNICE, Piątkiewicz, A., Sobolski, R., WNT, Warszawa, 1978.
2. ELEMENTY DŹWIGNIC, Pawlicki, K., PWN, Warszawa, 1986.
3. ZBIÓR ZADAŃ Z ELEMENTÓW I MECHANIZMÓW DŹWIGNIC, Pawlicki, K., PWN, Warszawa, 1976.
4. TRANSPORT W PRZEDSIĘBIORSTWIE, Pawlicki, K., WSiP, Warszawa, 1996.
5. WIEŻOWE ŻURAWIE BUDOWLANE, Kogan, I., WNT, Warszawa, 1974.
6. ZBIÓR ZADAŃ Z DŹWIGNIC I URZĄDZEŃ TRANSPORTOWYCH, Górecki, E., WSiP, Bytom, 1977.
7. KONSTRUKCJE NOŚNE MASZYN ROBOCZYCH CIĘŻKICH, Oziemski, S., Sobczykiewicz, W., WPW, Warszawa, 1990.
8. KONSERWACJA SUWNIC, Chimiak, M., KaBe, Krosno, 2008.
9. MASZYNY I URZĄDZENIA TRANSPORTU BLISKIEGO I PRZEŁADUNKOWEGO, Konopka, S., WAT, Warszawa, 2008.
10. MECHANIZACJA WEWNĘTRZNEGO TRANSPORTU, Polański, A., PWN, Warszawa-Poznań, 1976.
11. ŚRODKI TECHNICZNE TRANSPORTU WEWNĄTRZZAKŁADOWEGO, Sempruch, J., Piątkowski, T., ATR Bydgoszcz, 2002.
12. MECHANIZMY DŹWIGNIC, Chodacki, J., Michlowicz, E., Szpytko, J., AGH, Kraków, 1988.
13.  DŹWIGNICE I URZĄDZENIA TRANSPORTOWE, Zieliński Z.,WSiP, Warszawa, 1986.
14. TRANSPORT LINOWY, Tytko A., UWN-D, Kraków, 2008.
15. LABORATORIUM SYSTEMÓW TRANSPORTU BLISKIEGO I URZĄDZEŃ DŹWIGOWYCH, Cichocki, W., Michałowski, S., PK, Kraków, 2011.
16. KONSTRUKCJE WSPORCZE DŹWIGNIC, Żmuda, J., PWN, Warszawa, 2013.
17. INŻYNIERIA ŚRODKÓW TRANSPORTU PRZEMYSŁOWEGO, Cichocki, W., Michałowski, S., PK, Kraków, 2014.
</w:t>
      </w:r>
    </w:p>
    <w:p>
      <w:pPr>
        <w:keepNext w:val="1"/>
        <w:spacing w:after="10"/>
      </w:pPr>
      <w:r>
        <w:rPr>
          <w:b/>
          <w:bCs/>
        </w:rPr>
        <w:t xml:space="preserve">Witryna www przedmiotu: </w:t>
      </w:r>
    </w:p>
    <w:p>
      <w:pPr>
        <w:spacing w:before="20" w:after="190"/>
      </w:pPr>
      <w:r>
        <w:rPr/>
        <w:t xml:space="preserve">http://www.simr.pw.edu.pl/Instytut-Pojazdow-i-Maszyn-Roboczych/Dydaktyka/Przedmioty-obowiazkowe/Dzwignice-zaoczne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1150-MBMRC-IZP-0322_W1: </w:t>
      </w:r>
    </w:p>
    <w:p>
      <w:pPr/>
      <w:r>
        <w:rPr/>
        <w:t xml:space="preserve">Posiada wiedzę o działaniu mechanizmów dźwignic i potrafi określić możliwe rodzaje uszkodzeń i zagrożeń; Zna wymagania formalne i stosowane środki bezpieczeństwa w eksploatacji dźwignic, potrafi je stosować.</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1150-MBMRC-IZP-0322_W2: </w:t>
      </w:r>
    </w:p>
    <w:p>
      <w:pPr/>
      <w:r>
        <w:rPr/>
        <w:t xml:space="preserve">Zna rodzaje obciążeń dźwignic i ich wpływ na pracę i bezpieczeństwo urządzeń dźwignicowych</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1150-MBMRC-IZP-0322_U1: </w:t>
      </w:r>
    </w:p>
    <w:p>
      <w:pPr/>
      <w:r>
        <w:rPr/>
        <w:t xml:space="preserve">Potrafi zidentyfikować zachowania mechanizmów dźwignic i wykorzystać do ich opisu podstawowe modele teoretyczne</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1150-MBMRC-IZP-0322_U2: </w:t>
      </w:r>
    </w:p>
    <w:p>
      <w:pPr/>
      <w:r>
        <w:rPr/>
        <w:t xml:space="preserve">Potrafi zidentyfikować zastosowane rozwiązanie konstrukcyjne i określić najważniejsze aspekty działania mechanizmów dźwignic; Potrafi przeprowadzić analizy niezbędne w projektowaniu mechanizmów dźwignic.</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KMiBM_U17, KMiBM_U18, KMiBM_U15, KMiBM_U16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1150-MBMRC-IZP-0322_K1: </w:t>
      </w:r>
    </w:p>
    <w:p>
      <w:pPr/>
      <w:r>
        <w:rPr/>
        <w:t xml:space="preserve">Ma świadomość zagrożeń wynikających z eksploatacji dźwignic i zna formalne reguły ich dopuszczenia do ruchu w środowisku</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1150-MBMRC-IZP-0322_K2: </w:t>
      </w:r>
    </w:p>
    <w:p>
      <w:pPr/>
      <w:r>
        <w:rPr/>
        <w:t xml:space="preserve">Umie pracować indywidualnie i w zespole.</w:t>
      </w:r>
    </w:p>
    <w:p>
      <w:pPr>
        <w:spacing w:before="60"/>
      </w:pPr>
      <w:r>
        <w:rPr/>
        <w:t xml:space="preserve">Weryfikacja: </w:t>
      </w:r>
    </w:p>
    <w:p>
      <w:pPr>
        <w:spacing w:before="20" w:after="190"/>
      </w:pPr>
      <w:r>
        <w:rPr/>
        <w:t xml:space="preserve">Ocena wykonywanych zadań w ramach ćwiczeń, ocena sprawozdania z ćwiczenia lab.</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2026-10-01T13:45:07+02:00</dcterms:created>
  <dcterms:modified xsi:type="dcterms:W3CDTF">2026-10-01T13:45:07+02:00</dcterms:modified>
</cp:coreProperties>
</file>

<file path=docProps/custom.xml><?xml version="1.0" encoding="utf-8"?>
<Properties xmlns="http://schemas.openxmlformats.org/officeDocument/2006/custom-properties" xmlns:vt="http://schemas.openxmlformats.org/officeDocument/2006/docPropsVTypes"/>
</file>