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1150-MB000-IZP-0203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charakterystyki kierunkowe: </w:t>
      </w:r>
      <w:r>
        <w:rPr/>
        <w:t xml:space="preserve">KMiBM_W01, KMiBM_W02, 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KMiBM_U09, KMiBM_U14, 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charakterystyki kierunkowe: </w:t>
      </w:r>
      <w:r>
        <w:rPr/>
        <w:t xml:space="preserve">KMiBM_U09, KMiBM_U12, KMiBM_U14, 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2026-10-21T15:30:23+02:00</dcterms:created>
  <dcterms:modified xsi:type="dcterms:W3CDTF">2026-10-21T15:30:23+02:00</dcterms:modified>
</cp:coreProperties>
</file>

<file path=docProps/custom.xml><?xml version="1.0" encoding="utf-8"?>
<Properties xmlns="http://schemas.openxmlformats.org/officeDocument/2006/custom-properties" xmlns:vt="http://schemas.openxmlformats.org/officeDocument/2006/docPropsVTypes"/>
</file>