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1150-MT000-ISP-0305</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KMChtr_W03, KMchtr_W15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charakterystyki kierunkowe: </w:t>
      </w:r>
      <w:r>
        <w:rPr/>
        <w:t xml:space="preserve">KMchtr_W12, KMchtr_W14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KMchtr_U11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charakterystyki kierunkowe: </w:t>
      </w:r>
      <w:r>
        <w:rPr/>
        <w:t xml:space="preserve">KMchtr_K02</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2026-09-30T22:18:28+02:00</dcterms:created>
  <dcterms:modified xsi:type="dcterms:W3CDTF">2026-09-30T22:18:28+02:00</dcterms:modified>
</cp:coreProperties>
</file>

<file path=docProps/custom.xml><?xml version="1.0" encoding="utf-8"?>
<Properties xmlns="http://schemas.openxmlformats.org/officeDocument/2006/custom-properties" xmlns:vt="http://schemas.openxmlformats.org/officeDocument/2006/docPropsVTypes"/>
</file>