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KMiBM_W18, 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charakterystyki kierunkowe: </w:t>
      </w:r>
      <w:r>
        <w:rPr/>
        <w:t xml:space="preserve">KMiBM_U01, KMiBM_U13, KMiBM_U16, KMiBM_U19,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2026-10-01T02:13:56+02:00</dcterms:created>
  <dcterms:modified xsi:type="dcterms:W3CDTF">2026-10-01T02:13:56+02:00</dcterms:modified>
</cp:coreProperties>
</file>

<file path=docProps/custom.xml><?xml version="1.0" encoding="utf-8"?>
<Properties xmlns="http://schemas.openxmlformats.org/officeDocument/2006/custom-properties" xmlns:vt="http://schemas.openxmlformats.org/officeDocument/2006/docPropsVTypes"/>
</file>