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projektu technicznego sprzęgła rozłącznego,
6.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KMiBM_W06,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1150-MB000-ISP-0318_U2: </w:t>
      </w:r>
    </w:p>
    <w:p>
      <w:pPr/>
      <w:r>
        <w:rPr/>
        <w:t xml:space="preserve">Potrafi zaprojektować elementy mechaniczne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2026-10-01T03:03:59+02:00</dcterms:created>
  <dcterms:modified xsi:type="dcterms:W3CDTF">2026-10-01T03:03:59+02:00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