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informatyczne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Szczurowski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1150-PEMTP-ISP-0406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kontaktowych- 25,
a) wykład -10 godz.;
b) laboratorium- 10. godz.;
c) konsultacje - 5 godz.;
2) Praca własna studenta – 50 godzin, w tym:
a)	 30 godz. –bieżące przygotowywanie się studenta do ćwiczeń, studia literaturowe,
b)	10 godz. – przygotowywanie się studenta do  kolokwium;
c)	10 godz. – wykonanie sprawozdań.  
3) RAZEM – suma godzin pracy własnej i godzin kontaktowych: 75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punkt ECTS – liczba godzin kontaktowych - 25, w tym:
a) wykład -10 godz.;
b) laboratorium- 10. godz.;
c) konsultacje - 5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23 godziny, w tym:
a) laboratorium- 10. godz.;
b) konsultacje - 3 godz.;
c) wykonanie sprawozdań- 10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budowy układów napędowych, silników spalinowych  układów informatycznych.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– brak.  Laboratorium zgodnie z przepisami uczelnianymi (zespoły od 8 do 12 osób)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wiedzy z zakresu budowy, eksploatacji i diagnostyki systemów informatycznych wykorzystywanych w pojazdach oraz och odporności na zakłócenia w tym nieuprawnioną ingerencję.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trakcie wykładu omówione zostaną rodzaje systemów stosowanych w pojazdach, ich mocne i słabe strony. Szczegółowo zostanie przedstawiony system przekazywania i kodowania danych w systemach diagnostyki pokładowej i wykorzystanie sieci przesyłu danych .
W trakcie laboratorium przeprowadzone zostaną zajęcia dotyczące badania sieci CAN, sposobów ingerencji i ich wykrywania w pamięci sterowników oraz narzędzia jakimi można to osiągnąć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Kolokwium.
Laboratorium – ocena sprawozdań z wykonanych zadań w ramach ćwiczeń, rozmowa oceniająca.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Gajek, Z. Juda: Czujniki. Wydawnictwa Komunikacji i Łączności, Warszawa, 2008. http://WWW.ibuk.pl/korpo/fiszka.php?id=771. 
•	D. Schmidt (edytor): Mechatronika. REA, Warszawa, 2002.
•	M. Olszewski: Podstawy Mechatroniki. REA, Warszawa, 2008. 
•	White, M. Randall: Kody Usterek. Wydawnictwa Komunikacji i Łączności, Warszawa, 2008.
•	J. Reimpell, J. Betzler: Podwozia samochodów. Podstawy konstrukcji. WKŁ, Warszawa, 2008.
•	J. Merkisz, S. Mazurek: Pokładowe systemy diagnostyczne pojazdów samochodowych OBD. WKŁ 2006.
Serie: 
•	Informatory techniczne Bosch WKŁ  (np: Czujniki w pojazdach samochodowych; Mikroelektronika w pojazdach; itp.).
•	Poradnik Serwisowy - e-czasopismo.pl - https://WWW.e-czasopismo.pl/poradnik-serwisowy,23.html.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1150-MTMTP-IZP-0406_W1: </w:t>
      </w:r>
    </w:p>
    <w:p>
      <w:pPr/>
      <w:r>
        <w:rPr/>
        <w:t xml:space="preserve">Student potrafi wnioskować na podstawie dostępnych sygnałów o stanie układów informatycznych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sprawozdania, dyskusja.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1150-MTMTP-IZP-0406_W2: </w:t>
      </w:r>
    </w:p>
    <w:p>
      <w:pPr/>
      <w:r>
        <w:rPr/>
        <w:t xml:space="preserve">Posiada wiedzę o budowie i zasadzie działania systemów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sprawozdania, dyskusja.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1150-MTMTP-IZP-0406_W3: </w:t>
      </w:r>
    </w:p>
    <w:p>
      <w:pPr/>
      <w:r>
        <w:rPr/>
        <w:t xml:space="preserve">Student potrafi rozpoznać modyfikację układów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1150-MTMTP-IZP-0406_U1: </w:t>
      </w:r>
    </w:p>
    <w:p>
      <w:pPr/>
      <w:r>
        <w:rPr/>
        <w:t xml:space="preserve">Student potrafi efektywnie wykorzystywać urządzenia specjalistyczne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trakcie wykonywania ćwiczeń, ocena sprawozdania, dyskusja.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1150-MTMTP-IZP-0406_U2: </w:t>
      </w:r>
    </w:p>
    <w:p>
      <w:pPr/>
      <w:r>
        <w:rPr/>
        <w:t xml:space="preserve">Potrafi dokonać analizy i identyfikacji sposobu funkcjonowania, ocenić i sformułować wnioski w prostych zadaniach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trakcie wykonywania ćwiczeń, ocena sprawozdania, dyskusja.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 IZP -0406_K1: </w:t>
      </w:r>
    </w:p>
    <w:p>
      <w:pPr/>
      <w:r>
        <w:rPr/>
        <w:t xml:space="preserve">Student potrafi scharakteryzować wpływ niesprawności poszczególnych układów na otoczenie w tym na bezpieczeństwo uczestników ruch oraz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sprawozdania, dyskusja.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2026-10-03T17:32:18+02:00</dcterms:created>
  <dcterms:modified xsi:type="dcterms:W3CDTF">2026-10-03T17:32:18+02:00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