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automatyki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Igor Korobiichuk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1140-PE000-ISP-0235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 30h, w tym:
a) obecność na wykładach – 15 h; 
b) obecność na laboratoriach – 15 h; 
2. zapoznanie się ze wskazaną literaturą – 20 h; 
3. przygotowanie do zajęć 15 h
4. przygotowanie sprawozdań  15 h
5. przygotowanie do egzaminu 10 h 
Razem nakład pracy studenta:90  h co odpowiada 3 pkt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15 h;,
2. obecność na ćwiczeniach – 15 h; 
Razem: 30h, co odpowiada 1,2 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Student, który zaliczył przedmiot:
•	posiada podstawową wiedzę w zakresie teorii regulacji automatycznej,
•	 posiada wiedzę dotyczącą stosowanych metod do projektowania układów automatycznej regulacji,
•	 potrafi przeprowadzić analizę uzyskanych wyników rozwiązywanych zadań z zakresu regulacji automatycznej,
•	 potrafi zastosować do rozwiązywania zadań metody analityczne i eksperymentalne do obliczania parametrów układów regulacji automatycznej,
•	potrafi dokonać identyfikacji układów z zakresu sterowania automatycznego procesów ciągłych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Wprowadzenie, pojęcia podstawowe, sygnały w układach automatyki, klasyfikacja UAR transmitancje charakterystyki liniowych członów dynamicznych, klasyfikacja regulatorów, algorytmy regulacji w przemysłowych regulatorach i sterownikach programowalnych, dobór nastaw regulatorów samostrojenie i adaptacja, czujniki system automatyki, elementy wykonawcze system automatyki, sterowanie logiczne i sekwencyjne, konstrukcja regulatora cyfrowego.
Laboratorium:
W podziale na laboratorium: Identyfikacja obiektu, dobór nastaw regulatorów, uruchomienie i badanie jednoobwodowego układu regulacji, badanie regulatorów, symulacja układu ze sprzężeniem zwrotnym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Zaliczany jest na podstawie pisemnego egzaminu w sesji egzaminacyjnej.
Laboratorium:
Przed rozpoczęciem ćwiczenia sprawdzane jest przygotowanie studentów. Każde ćwiczenie jest zaliczane na podstawie poprawnie wykonanego sprawozdania, przyjętego i ocenionego przez prowadzącego dane ćwiczenia.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Automatyka procesów ciągłych. G Holejko, W,J, Kościelny OWPW. 
2. 	Regulatory wielofunkcyjne. L Trybus WNT.
3. Kościelny W.: Podstawy automatyki, część II. Wydawnictwa Politechniki Warszawskiej, 1984.
4. Tymowski J.: Automatyzacja procesów technologicznych w przemyśle maszynowym. WNT.
5. Sterowanie i automatyzacja procesów technologicznych i układów mechatronicznych. Układy pneumatyczne i elektropneumatyczne ze sterowaniem logicznym. Praca pod red. Jerzego Świdra. Wydawnictwo Politechniki Śląskiej, Gliwice 2002.
6. Olszewski i in.: Mechatronika. Wyd. REA, Warszawa 2002.
 7. Olszewski i in.: Urządzenia i systemy mechatroniczne, tom I i II. Wyd. REA, Warszawa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1140-PE000-ISP-0235_W1: </w:t>
      </w:r>
    </w:p>
    <w:p>
      <w:pPr/>
      <w:r>
        <w:rPr/>
        <w:t xml:space="preserve"> Posiada elementarną wiedzę w zakresie podstaw sterowania i automatyki, także w zastosowaniu do układów napędowych pojazdów i maszyn roboczych.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przygotowania studenta przed rozpoczęciem ćwiczenia.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1140-PE000-ISP-0235_U1: </w:t>
      </w:r>
    </w:p>
    <w:p>
      <w:pPr/>
      <w:r>
        <w:rPr/>
        <w:t xml:space="preserve">Potrafi zbudować, uruchomić oraz przetestować zaprojektowany układ lub prosty system mechatroniczny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w laboratorium, ocena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K_U12, 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1140-PE000-ISP-0235_K1: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wyników pracy w laboratorium, ocena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2025-04-18T02:11:40+02:00</dcterms:created>
  <dcterms:modified xsi:type="dcterms:W3CDTF">2025-04-18T02:11:40+02:00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